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94" w:rsidRPr="002E4BA3" w:rsidRDefault="002819A4" w:rsidP="00BF4793">
      <w:pPr>
        <w:spacing w:line="360" w:lineRule="auto"/>
        <w:rPr>
          <w:lang w:val="uk-UA"/>
        </w:rPr>
      </w:pPr>
      <w:bookmarkStart w:id="0" w:name="_GoBack"/>
      <w:bookmarkEnd w:id="0"/>
      <w:r>
        <w:rPr>
          <w:lang w:val="uk-UA"/>
        </w:rPr>
        <w:t>УДК</w:t>
      </w:r>
      <w:r w:rsidRPr="002E4BA3">
        <w:rPr>
          <w:lang w:val="uk-UA"/>
        </w:rPr>
        <w:t xml:space="preserve"> </w:t>
      </w:r>
      <w:r w:rsidR="00F20694" w:rsidRPr="002E4BA3">
        <w:rPr>
          <w:lang w:val="uk-UA"/>
        </w:rPr>
        <w:t>81.161.2 ' 42 + 81.161.2 ' 38</w:t>
      </w:r>
    </w:p>
    <w:p w:rsidR="002819A4" w:rsidRDefault="002819A4" w:rsidP="00BF4793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Галина Осіпчук (Умань, Україна)</w:t>
      </w:r>
    </w:p>
    <w:p w:rsidR="002819A4" w:rsidRDefault="002819A4" w:rsidP="00BF4793">
      <w:pPr>
        <w:jc w:val="center"/>
        <w:rPr>
          <w:b/>
          <w:lang w:val="uk-UA"/>
        </w:rPr>
      </w:pPr>
    </w:p>
    <w:p w:rsidR="002819A4" w:rsidRDefault="00DD2E42" w:rsidP="00186D62">
      <w:pPr>
        <w:spacing w:line="360" w:lineRule="auto"/>
        <w:jc w:val="center"/>
        <w:rPr>
          <w:color w:val="000000"/>
          <w:lang w:val="uk-UA"/>
        </w:rPr>
      </w:pPr>
      <w:r>
        <w:rPr>
          <w:b/>
          <w:lang w:val="uk-UA"/>
        </w:rPr>
        <w:t>ЛІНГВІСТИЧНА ПРИРОДА КОРЕФЕРЕНТНОСТІ</w:t>
      </w:r>
    </w:p>
    <w:p w:rsidR="00D67A44" w:rsidRPr="00D67A44" w:rsidRDefault="00186D62" w:rsidP="00D67A44">
      <w:pPr>
        <w:shd w:val="clear" w:color="auto" w:fill="FFFFFF"/>
        <w:spacing w:line="360" w:lineRule="auto"/>
        <w:ind w:firstLine="567"/>
        <w:jc w:val="both"/>
        <w:rPr>
          <w:i/>
          <w:iCs/>
          <w:spacing w:val="11"/>
          <w:lang w:val="uk-UA"/>
        </w:rPr>
      </w:pPr>
      <w:r w:rsidRPr="00987B59">
        <w:rPr>
          <w:i/>
          <w:iCs/>
          <w:spacing w:val="11"/>
          <w:lang w:val="uk-UA"/>
        </w:rPr>
        <w:t xml:space="preserve">Стаття продовжує </w:t>
      </w:r>
      <w:r>
        <w:rPr>
          <w:i/>
          <w:iCs/>
          <w:spacing w:val="11"/>
          <w:lang w:val="uk-UA"/>
        </w:rPr>
        <w:t xml:space="preserve">цикл публікацій автора </w:t>
      </w:r>
      <w:r w:rsidR="00855B0C">
        <w:rPr>
          <w:i/>
          <w:iCs/>
          <w:spacing w:val="11"/>
          <w:lang w:val="uk-UA"/>
        </w:rPr>
        <w:t>з</w:t>
      </w:r>
      <w:r>
        <w:rPr>
          <w:i/>
          <w:iCs/>
          <w:spacing w:val="11"/>
          <w:lang w:val="uk-UA"/>
        </w:rPr>
        <w:t xml:space="preserve"> вивчення </w:t>
      </w:r>
      <w:r w:rsidR="00F83045">
        <w:rPr>
          <w:i/>
          <w:iCs/>
          <w:spacing w:val="11"/>
          <w:lang w:val="uk-UA"/>
        </w:rPr>
        <w:t>кореферентності як мовного явища</w:t>
      </w:r>
      <w:r>
        <w:rPr>
          <w:i/>
          <w:iCs/>
          <w:spacing w:val="11"/>
          <w:lang w:val="uk-UA"/>
        </w:rPr>
        <w:t xml:space="preserve">. </w:t>
      </w:r>
      <w:r w:rsidR="00F83045">
        <w:rPr>
          <w:i/>
          <w:iCs/>
          <w:spacing w:val="11"/>
          <w:lang w:val="uk-UA"/>
        </w:rPr>
        <w:t>П</w:t>
      </w:r>
      <w:r>
        <w:rPr>
          <w:i/>
          <w:iCs/>
          <w:spacing w:val="11"/>
          <w:lang w:val="uk-UA"/>
        </w:rPr>
        <w:t>ро</w:t>
      </w:r>
      <w:r w:rsidR="00F83045">
        <w:rPr>
          <w:i/>
          <w:iCs/>
          <w:spacing w:val="11"/>
          <w:lang w:val="uk-UA"/>
        </w:rPr>
        <w:t>аналізовано</w:t>
      </w:r>
      <w:r>
        <w:rPr>
          <w:i/>
          <w:iCs/>
          <w:spacing w:val="11"/>
          <w:lang w:val="uk-UA"/>
        </w:rPr>
        <w:t xml:space="preserve"> </w:t>
      </w:r>
      <w:r w:rsidR="00B73CD5">
        <w:rPr>
          <w:i/>
          <w:iCs/>
          <w:spacing w:val="11"/>
          <w:lang w:val="uk-UA"/>
        </w:rPr>
        <w:t xml:space="preserve">наукові праці лінгвістів. </w:t>
      </w:r>
      <w:r w:rsidR="00D67A44" w:rsidRPr="00D67A44">
        <w:rPr>
          <w:i/>
          <w:lang w:val="uk-UA"/>
        </w:rPr>
        <w:t>Розглянуто кореферентність є текстову категорію. Визначено змістову і стилістичну функції кореферентів як чинника зв’язності тексту.</w:t>
      </w:r>
    </w:p>
    <w:p w:rsidR="00186D62" w:rsidRPr="00D67A44" w:rsidRDefault="00186D62" w:rsidP="00F83045">
      <w:pPr>
        <w:shd w:val="clear" w:color="auto" w:fill="FFFFFF"/>
        <w:spacing w:line="360" w:lineRule="auto"/>
        <w:ind w:firstLine="567"/>
        <w:jc w:val="both"/>
        <w:rPr>
          <w:i/>
          <w:lang w:val="uk-UA"/>
        </w:rPr>
      </w:pPr>
      <w:r w:rsidRPr="00D67A44">
        <w:rPr>
          <w:i/>
          <w:lang w:val="uk-UA"/>
        </w:rPr>
        <w:t xml:space="preserve">Ключові слова: </w:t>
      </w:r>
      <w:r w:rsidR="00B73CD5">
        <w:rPr>
          <w:i/>
          <w:lang w:val="uk-UA"/>
        </w:rPr>
        <w:t>лінгвістика</w:t>
      </w:r>
      <w:r w:rsidR="00F83045" w:rsidRPr="00D67A44">
        <w:rPr>
          <w:i/>
          <w:lang w:val="uk-UA"/>
        </w:rPr>
        <w:t xml:space="preserve">, </w:t>
      </w:r>
      <w:r w:rsidR="00B73CD5">
        <w:rPr>
          <w:i/>
          <w:lang w:val="uk-UA"/>
        </w:rPr>
        <w:t xml:space="preserve">референція, </w:t>
      </w:r>
      <w:r w:rsidR="00F83045" w:rsidRPr="00D67A44">
        <w:rPr>
          <w:i/>
          <w:lang w:val="uk-UA"/>
        </w:rPr>
        <w:t>кореферент</w:t>
      </w:r>
      <w:r w:rsidRPr="00D67A44">
        <w:rPr>
          <w:i/>
          <w:lang w:val="uk-UA"/>
        </w:rPr>
        <w:t>,</w:t>
      </w:r>
      <w:r w:rsidR="00B73CD5">
        <w:rPr>
          <w:i/>
          <w:lang w:val="uk-UA"/>
        </w:rPr>
        <w:t xml:space="preserve"> </w:t>
      </w:r>
      <w:r w:rsidR="00F036EC">
        <w:rPr>
          <w:i/>
          <w:lang w:val="uk-UA"/>
        </w:rPr>
        <w:t>функція, текст</w:t>
      </w:r>
      <w:r w:rsidRPr="00D67A44">
        <w:rPr>
          <w:i/>
          <w:lang w:val="uk-UA"/>
        </w:rPr>
        <w:t>.</w:t>
      </w:r>
    </w:p>
    <w:p w:rsidR="00186D62" w:rsidRDefault="00186D62" w:rsidP="00BF4793">
      <w:pPr>
        <w:jc w:val="both"/>
        <w:rPr>
          <w:i/>
          <w:iCs/>
          <w:color w:val="000000"/>
          <w:lang w:val="uk-UA"/>
        </w:rPr>
      </w:pPr>
    </w:p>
    <w:p w:rsidR="002D72C6" w:rsidRPr="00F15492" w:rsidRDefault="002D72C6" w:rsidP="00BF47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сучасному мовознавстві значна увага приділена проблемі вивчення </w:t>
      </w:r>
      <w:r w:rsidR="00BF4793">
        <w:rPr>
          <w:color w:val="000000"/>
          <w:sz w:val="28"/>
          <w:szCs w:val="28"/>
          <w:lang w:val="uk-UA"/>
        </w:rPr>
        <w:t xml:space="preserve">мовного явища «кореферентність». </w:t>
      </w:r>
      <w:r>
        <w:rPr>
          <w:sz w:val="28"/>
        </w:rPr>
        <w:t xml:space="preserve">Семантична цілісність тексту та його зв’язність досягається за допомогою різних типів повторів. Серед них важливу роль відіграють кореференти, що комплексно і різнобічно характеризують один і той же референт. </w:t>
      </w:r>
      <w:r w:rsidRPr="00973392">
        <w:rPr>
          <w:sz w:val="28"/>
          <w:szCs w:val="28"/>
        </w:rPr>
        <w:t xml:space="preserve">Термін </w:t>
      </w:r>
      <w:r w:rsidRPr="00E61FCA">
        <w:rPr>
          <w:sz w:val="28"/>
          <w:szCs w:val="28"/>
        </w:rPr>
        <w:t>кореферентність</w:t>
      </w:r>
      <w:r w:rsidRPr="00973392">
        <w:rPr>
          <w:b/>
          <w:sz w:val="28"/>
          <w:szCs w:val="28"/>
        </w:rPr>
        <w:t xml:space="preserve"> </w:t>
      </w:r>
      <w:r w:rsidRPr="00973392">
        <w:rPr>
          <w:sz w:val="28"/>
          <w:szCs w:val="28"/>
        </w:rPr>
        <w:t xml:space="preserve">(лат. </w:t>
      </w:r>
      <w:r w:rsidRPr="00973392"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 xml:space="preserve">- – префікс, що означає сумісність; </w:t>
      </w:r>
      <w:r w:rsidRPr="00973392">
        <w:rPr>
          <w:sz w:val="28"/>
          <w:szCs w:val="28"/>
        </w:rPr>
        <w:t xml:space="preserve">лат. </w:t>
      </w:r>
      <w:r w:rsidRPr="00973392">
        <w:rPr>
          <w:sz w:val="28"/>
          <w:szCs w:val="28"/>
          <w:lang w:val="en-US"/>
        </w:rPr>
        <w:t>referent</w:t>
      </w:r>
      <w:r w:rsidRPr="00973392">
        <w:rPr>
          <w:sz w:val="28"/>
          <w:szCs w:val="28"/>
        </w:rPr>
        <w:t xml:space="preserve"> (</w:t>
      </w:r>
      <w:r w:rsidRPr="00973392">
        <w:rPr>
          <w:sz w:val="28"/>
          <w:szCs w:val="28"/>
          <w:lang w:val="en-US"/>
        </w:rPr>
        <w:t>referentis</w:t>
      </w:r>
      <w:r>
        <w:rPr>
          <w:sz w:val="28"/>
          <w:szCs w:val="28"/>
        </w:rPr>
        <w:t>)) вживається для позначення предмета думки, з яким співвідноситься певне мовне вира</w:t>
      </w:r>
      <w:r w:rsidRPr="00973392">
        <w:rPr>
          <w:sz w:val="28"/>
          <w:szCs w:val="28"/>
        </w:rPr>
        <w:t>ження, відображ</w:t>
      </w:r>
      <w:r>
        <w:rPr>
          <w:sz w:val="28"/>
          <w:szCs w:val="28"/>
        </w:rPr>
        <w:t>ене у свідомості елемента об’єк</w:t>
      </w:r>
      <w:r w:rsidRPr="00973392">
        <w:rPr>
          <w:sz w:val="28"/>
          <w:szCs w:val="28"/>
        </w:rPr>
        <w:t xml:space="preserve">тивної дійсності </w:t>
      </w:r>
      <w:r w:rsidRPr="00F15492">
        <w:rPr>
          <w:sz w:val="28"/>
          <w:szCs w:val="28"/>
        </w:rPr>
        <w:t>[</w:t>
      </w:r>
      <w:r w:rsidR="000C5CB7" w:rsidRPr="00F15492">
        <w:rPr>
          <w:sz w:val="28"/>
          <w:szCs w:val="28"/>
          <w:lang w:val="uk-UA"/>
        </w:rPr>
        <w:t>3</w:t>
      </w:r>
      <w:r w:rsidRPr="00F15492">
        <w:rPr>
          <w:sz w:val="28"/>
          <w:szCs w:val="28"/>
        </w:rPr>
        <w:t xml:space="preserve">, </w:t>
      </w:r>
      <w:r w:rsidR="00F15492" w:rsidRPr="00F15492">
        <w:rPr>
          <w:sz w:val="28"/>
          <w:szCs w:val="28"/>
          <w:lang w:val="uk-UA"/>
        </w:rPr>
        <w:t>с. </w:t>
      </w:r>
      <w:r w:rsidRPr="00F15492">
        <w:rPr>
          <w:sz w:val="28"/>
          <w:szCs w:val="28"/>
        </w:rPr>
        <w:t>384].</w:t>
      </w:r>
    </w:p>
    <w:p w:rsidR="002D72C6" w:rsidRPr="00966835" w:rsidRDefault="002D72C6" w:rsidP="00E61FCA">
      <w:pPr>
        <w:spacing w:line="360" w:lineRule="auto"/>
        <w:ind w:firstLine="567"/>
        <w:jc w:val="both"/>
        <w:rPr>
          <w:sz w:val="28"/>
        </w:rPr>
      </w:pPr>
      <w:r w:rsidRPr="00973392">
        <w:rPr>
          <w:sz w:val="28"/>
          <w:szCs w:val="28"/>
        </w:rPr>
        <w:t>Кореферентність – це функціонування</w:t>
      </w:r>
      <w:r>
        <w:rPr>
          <w:sz w:val="28"/>
        </w:rPr>
        <w:t xml:space="preserve"> номінативних знаків, які при позначенні одного і того ж референта базуються на відношеннях тотожності чи ідентичності. Іншими словами, це позначення спільного об’єкта різними номінаціями. Теорія кореферентності досліджує тотожні мовні одиниці, нерозривно пов’язана з теорією референції, що у свою чергу базується на вивченні подібності, схожості, тотожності.</w:t>
      </w:r>
    </w:p>
    <w:p w:rsidR="002D72C6" w:rsidRPr="00A11349" w:rsidRDefault="002D72C6" w:rsidP="00E61FCA">
      <w:pPr>
        <w:spacing w:line="360" w:lineRule="auto"/>
        <w:ind w:firstLine="567"/>
        <w:jc w:val="both"/>
        <w:rPr>
          <w:sz w:val="28"/>
          <w:szCs w:val="28"/>
        </w:rPr>
      </w:pPr>
      <w:r w:rsidRPr="00A11349">
        <w:rPr>
          <w:sz w:val="28"/>
          <w:szCs w:val="28"/>
        </w:rPr>
        <w:t xml:space="preserve">Процес найменування тотожних об’єктів здавна цікавив багатьох дослідників. Явище тотожності знаків вивчали філософи та логіки, які розробили теорію референції. З часом </w:t>
      </w:r>
      <w:r w:rsidRPr="00721D00">
        <w:rPr>
          <w:sz w:val="28"/>
          <w:szCs w:val="28"/>
        </w:rPr>
        <w:t>у</w:t>
      </w:r>
      <w:r w:rsidRPr="00A11349">
        <w:rPr>
          <w:sz w:val="28"/>
          <w:szCs w:val="28"/>
        </w:rPr>
        <w:t xml:space="preserve">чені звернули увагу і на лінгвістичний аспект цієї проблеми – тотожність висловлювань. </w:t>
      </w:r>
    </w:p>
    <w:p w:rsidR="002D72C6" w:rsidRPr="00FC45EB" w:rsidRDefault="002D72C6" w:rsidP="00E61FCA">
      <w:pPr>
        <w:spacing w:line="360" w:lineRule="auto"/>
        <w:ind w:firstLine="567"/>
        <w:jc w:val="both"/>
        <w:rPr>
          <w:sz w:val="28"/>
          <w:szCs w:val="28"/>
        </w:rPr>
      </w:pPr>
      <w:r w:rsidRPr="00A11349">
        <w:rPr>
          <w:sz w:val="28"/>
          <w:szCs w:val="28"/>
        </w:rPr>
        <w:lastRenderedPageBreak/>
        <w:t xml:space="preserve">Було проведено </w:t>
      </w:r>
      <w:r w:rsidRPr="00721D00">
        <w:rPr>
          <w:sz w:val="28"/>
          <w:szCs w:val="28"/>
        </w:rPr>
        <w:t>низку</w:t>
      </w:r>
      <w:r w:rsidRPr="00A11349">
        <w:rPr>
          <w:sz w:val="28"/>
          <w:szCs w:val="28"/>
        </w:rPr>
        <w:t xml:space="preserve"> досліджень, присвячених, з одного боку, вивченню логіко-філософських проблем найменування, значення та позначення об’єкта, а з другого, – категорій існування і подібності об’єктів</w:t>
      </w:r>
      <w:r>
        <w:rPr>
          <w:sz w:val="28"/>
          <w:szCs w:val="28"/>
        </w:rPr>
        <w:t xml:space="preserve">, та встановлено взаємозв’язок </w:t>
      </w:r>
      <w:r w:rsidRPr="00A11349">
        <w:rPr>
          <w:sz w:val="28"/>
          <w:szCs w:val="28"/>
        </w:rPr>
        <w:t xml:space="preserve">логічних </w:t>
      </w:r>
      <w:r w:rsidRPr="00721D00">
        <w:rPr>
          <w:sz w:val="28"/>
          <w:szCs w:val="28"/>
        </w:rPr>
        <w:t xml:space="preserve">та </w:t>
      </w:r>
      <w:r w:rsidRPr="00A11349">
        <w:rPr>
          <w:sz w:val="28"/>
          <w:szCs w:val="28"/>
        </w:rPr>
        <w:t>емпіричних знань, що лежать в основі вивчення явища референції.</w:t>
      </w:r>
      <w:r w:rsidRPr="00A11349">
        <w:rPr>
          <w:color w:val="000000"/>
          <w:sz w:val="28"/>
          <w:szCs w:val="28"/>
        </w:rPr>
        <w:t xml:space="preserve"> </w:t>
      </w:r>
    </w:p>
    <w:p w:rsidR="002D72C6" w:rsidRDefault="002D72C6" w:rsidP="00E61F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1349">
        <w:rPr>
          <w:color w:val="000000"/>
          <w:sz w:val="28"/>
          <w:szCs w:val="28"/>
        </w:rPr>
        <w:t>Необхідно зазначити, що в працях усіх учених домінантним було дослідження власне явища тотожності,</w:t>
      </w:r>
      <w:r w:rsidRPr="00A11349">
        <w:rPr>
          <w:sz w:val="28"/>
          <w:szCs w:val="28"/>
        </w:rPr>
        <w:t xml:space="preserve"> що є обов’язковою умовою встановлення кореферентних відношень між мовними одиницями. Проте кожен із </w:t>
      </w:r>
      <w:r w:rsidRPr="00B96610">
        <w:rPr>
          <w:sz w:val="28"/>
          <w:szCs w:val="28"/>
        </w:rPr>
        <w:t>дослідників пропонує особисте бачення цієї проблеми, і досить часто їхні погляди суперечать один одному, навіть можуть бути різновекторн</w:t>
      </w:r>
      <w:r>
        <w:rPr>
          <w:sz w:val="28"/>
          <w:szCs w:val="28"/>
        </w:rPr>
        <w:t>ими</w:t>
      </w:r>
      <w:r w:rsidRPr="00B96610">
        <w:rPr>
          <w:sz w:val="28"/>
          <w:szCs w:val="28"/>
        </w:rPr>
        <w:t>.</w:t>
      </w:r>
    </w:p>
    <w:p w:rsidR="00905BD2" w:rsidRPr="006302A7" w:rsidRDefault="00905BD2" w:rsidP="00DC207F">
      <w:pPr>
        <w:pStyle w:val="af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C207F">
        <w:rPr>
          <w:b/>
          <w:i/>
          <w:sz w:val="28"/>
          <w:szCs w:val="28"/>
          <w:lang w:val="uk-UA"/>
        </w:rPr>
        <w:t>Метою</w:t>
      </w:r>
      <w:r w:rsidRPr="00DC207F">
        <w:rPr>
          <w:sz w:val="28"/>
          <w:szCs w:val="28"/>
          <w:lang w:val="uk-UA"/>
        </w:rPr>
        <w:t xml:space="preserve"> наукової праці є аналіз </w:t>
      </w:r>
      <w:r w:rsidR="00DC207F" w:rsidRPr="00DC207F">
        <w:rPr>
          <w:sz w:val="28"/>
          <w:szCs w:val="28"/>
          <w:lang w:val="uk-UA"/>
        </w:rPr>
        <w:t xml:space="preserve">мовного явища –кореферентності. </w:t>
      </w:r>
      <w:r w:rsidRPr="00DC207F">
        <w:rPr>
          <w:sz w:val="28"/>
          <w:szCs w:val="28"/>
          <w:lang w:val="uk-UA"/>
        </w:rPr>
        <w:t xml:space="preserve">Поставлена мета передбачає виконання </w:t>
      </w:r>
      <w:r w:rsidRPr="00DC207F">
        <w:rPr>
          <w:b/>
          <w:i/>
          <w:sz w:val="28"/>
          <w:szCs w:val="28"/>
          <w:lang w:val="uk-UA"/>
        </w:rPr>
        <w:t>завдань</w:t>
      </w:r>
      <w:r w:rsidRPr="00DC207F">
        <w:rPr>
          <w:sz w:val="28"/>
          <w:szCs w:val="28"/>
          <w:lang w:val="uk-UA"/>
        </w:rPr>
        <w:t>: 1) </w:t>
      </w:r>
      <w:r w:rsidR="00DC207F" w:rsidRPr="00DC207F">
        <w:rPr>
          <w:sz w:val="28"/>
          <w:szCs w:val="28"/>
          <w:lang w:val="uk-UA"/>
        </w:rPr>
        <w:t>простежити динаміку наукових розвідок дослідників-лінгвістів</w:t>
      </w:r>
      <w:r w:rsidRPr="00DC207F">
        <w:rPr>
          <w:sz w:val="28"/>
          <w:szCs w:val="28"/>
          <w:lang w:val="uk-UA"/>
        </w:rPr>
        <w:t>; 2) </w:t>
      </w:r>
      <w:r w:rsidR="00DC207F">
        <w:rPr>
          <w:sz w:val="28"/>
          <w:szCs w:val="28"/>
          <w:lang w:val="uk-UA"/>
        </w:rPr>
        <w:t>р</w:t>
      </w:r>
      <w:r w:rsidR="00DC207F" w:rsidRPr="00DC207F">
        <w:rPr>
          <w:sz w:val="28"/>
          <w:szCs w:val="28"/>
          <w:lang w:val="uk-UA"/>
        </w:rPr>
        <w:t>озглянут</w:t>
      </w:r>
      <w:r w:rsidR="00DC207F">
        <w:rPr>
          <w:sz w:val="28"/>
          <w:szCs w:val="28"/>
          <w:lang w:val="uk-UA"/>
        </w:rPr>
        <w:t>и</w:t>
      </w:r>
      <w:r w:rsidR="00DC207F" w:rsidRPr="00DC207F">
        <w:rPr>
          <w:sz w:val="28"/>
          <w:szCs w:val="28"/>
          <w:lang w:val="uk-UA"/>
        </w:rPr>
        <w:t xml:space="preserve"> кореферентність </w:t>
      </w:r>
      <w:r w:rsidR="00DC207F">
        <w:rPr>
          <w:sz w:val="28"/>
          <w:szCs w:val="28"/>
          <w:lang w:val="uk-UA"/>
        </w:rPr>
        <w:t>як</w:t>
      </w:r>
      <w:r w:rsidR="00DC207F" w:rsidRPr="00DC207F">
        <w:rPr>
          <w:sz w:val="28"/>
          <w:szCs w:val="28"/>
          <w:lang w:val="uk-UA"/>
        </w:rPr>
        <w:t xml:space="preserve"> тексто</w:t>
      </w:r>
      <w:r w:rsidR="004E36B4">
        <w:rPr>
          <w:sz w:val="28"/>
          <w:szCs w:val="28"/>
          <w:lang w:val="uk-UA"/>
        </w:rPr>
        <w:t>твірну</w:t>
      </w:r>
      <w:r w:rsidR="00DC207F" w:rsidRPr="00DC207F">
        <w:rPr>
          <w:sz w:val="28"/>
          <w:szCs w:val="28"/>
          <w:lang w:val="uk-UA"/>
        </w:rPr>
        <w:t xml:space="preserve"> категорію</w:t>
      </w:r>
      <w:r w:rsidRPr="00DC207F">
        <w:rPr>
          <w:sz w:val="28"/>
          <w:szCs w:val="28"/>
          <w:lang w:val="uk-UA"/>
        </w:rPr>
        <w:t>.</w:t>
      </w:r>
    </w:p>
    <w:p w:rsidR="00905BD2" w:rsidRPr="00DC207F" w:rsidRDefault="00905BD2" w:rsidP="00905BD2">
      <w:pPr>
        <w:pStyle w:val="af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C207F">
        <w:rPr>
          <w:b/>
          <w:i/>
          <w:sz w:val="28"/>
          <w:szCs w:val="28"/>
          <w:lang w:val="uk-UA"/>
        </w:rPr>
        <w:t>Об’єкт</w:t>
      </w:r>
      <w:r w:rsidRPr="00DC207F">
        <w:rPr>
          <w:sz w:val="28"/>
          <w:szCs w:val="28"/>
          <w:lang w:val="uk-UA"/>
        </w:rPr>
        <w:t xml:space="preserve"> дослідження –</w:t>
      </w:r>
      <w:r w:rsidR="00DC207F">
        <w:rPr>
          <w:sz w:val="28"/>
          <w:szCs w:val="28"/>
          <w:lang w:val="uk-UA"/>
        </w:rPr>
        <w:t xml:space="preserve"> праці науковців, які вивчали кореферентність як філософське та мовне явища</w:t>
      </w:r>
      <w:r w:rsidRPr="00DC207F">
        <w:rPr>
          <w:sz w:val="28"/>
          <w:szCs w:val="28"/>
          <w:lang w:val="uk-UA"/>
        </w:rPr>
        <w:t xml:space="preserve">. </w:t>
      </w:r>
    </w:p>
    <w:p w:rsidR="00905BD2" w:rsidRPr="00DC207F" w:rsidRDefault="00905BD2" w:rsidP="00905BD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C207F">
        <w:rPr>
          <w:b/>
          <w:i/>
          <w:sz w:val="28"/>
          <w:szCs w:val="28"/>
          <w:lang w:val="uk-UA"/>
        </w:rPr>
        <w:t>Предметом</w:t>
      </w:r>
      <w:r w:rsidRPr="00DC207F">
        <w:rPr>
          <w:sz w:val="28"/>
          <w:szCs w:val="28"/>
          <w:lang w:val="uk-UA"/>
        </w:rPr>
        <w:t xml:space="preserve"> дослідження</w:t>
      </w:r>
      <w:r w:rsidR="00DC207F">
        <w:rPr>
          <w:color w:val="FF0000"/>
          <w:sz w:val="28"/>
          <w:szCs w:val="28"/>
          <w:lang w:val="uk-UA"/>
        </w:rPr>
        <w:t xml:space="preserve"> </w:t>
      </w:r>
      <w:r w:rsidR="00DC207F" w:rsidRPr="00DC207F">
        <w:rPr>
          <w:sz w:val="28"/>
          <w:szCs w:val="28"/>
          <w:lang w:val="uk-UA"/>
        </w:rPr>
        <w:t>є лінгвістична природа кореферентності.</w:t>
      </w:r>
    </w:p>
    <w:p w:rsidR="002D72C6" w:rsidRPr="00F15492" w:rsidRDefault="002D72C6" w:rsidP="002279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1349">
        <w:rPr>
          <w:sz w:val="28"/>
          <w:szCs w:val="28"/>
        </w:rPr>
        <w:t>перше на проблему тотожності, що лежить в основі поняття референції, звертає увагу Аристотель. У своїх філософських працях він робить спроби аналізу цього явища</w:t>
      </w:r>
      <w:r>
        <w:rPr>
          <w:sz w:val="28"/>
          <w:szCs w:val="28"/>
        </w:rPr>
        <w:t xml:space="preserve">. </w:t>
      </w:r>
      <w:r w:rsidRPr="00A11349">
        <w:rPr>
          <w:sz w:val="28"/>
          <w:szCs w:val="28"/>
        </w:rPr>
        <w:t xml:space="preserve">Проте тема стає особливо актуальною після сформульованого </w:t>
      </w:r>
      <w:r w:rsidRPr="003D3DE4">
        <w:rPr>
          <w:sz w:val="28"/>
          <w:szCs w:val="28"/>
        </w:rPr>
        <w:t>Лейбніцом</w:t>
      </w:r>
      <w:r w:rsidRPr="00A11349">
        <w:rPr>
          <w:sz w:val="28"/>
          <w:szCs w:val="28"/>
        </w:rPr>
        <w:t xml:space="preserve"> закону тотожності, згідно з яким ідентичними є ті ви</w:t>
      </w:r>
      <w:r>
        <w:rPr>
          <w:sz w:val="28"/>
          <w:szCs w:val="28"/>
        </w:rPr>
        <w:t>слови</w:t>
      </w:r>
      <w:r w:rsidRPr="00A11349">
        <w:rPr>
          <w:sz w:val="28"/>
          <w:szCs w:val="28"/>
        </w:rPr>
        <w:t xml:space="preserve">, які взаємозамінні у реченні без зміни його істинного значення </w:t>
      </w:r>
      <w:r w:rsidRPr="00F15492">
        <w:rPr>
          <w:sz w:val="28"/>
          <w:szCs w:val="28"/>
        </w:rPr>
        <w:t>[</w:t>
      </w:r>
      <w:r w:rsidR="000C5CB7" w:rsidRPr="00F15492">
        <w:rPr>
          <w:sz w:val="28"/>
          <w:szCs w:val="28"/>
          <w:lang w:val="uk-UA"/>
        </w:rPr>
        <w:t>1</w:t>
      </w:r>
      <w:r w:rsidRPr="00F15492">
        <w:rPr>
          <w:sz w:val="28"/>
          <w:szCs w:val="28"/>
        </w:rPr>
        <w:t xml:space="preserve">; </w:t>
      </w:r>
      <w:r w:rsidR="00F15492" w:rsidRPr="00F15492">
        <w:rPr>
          <w:sz w:val="28"/>
          <w:szCs w:val="28"/>
          <w:lang w:val="uk-UA"/>
        </w:rPr>
        <w:t>с. </w:t>
      </w:r>
      <w:r w:rsidRPr="00F15492">
        <w:rPr>
          <w:sz w:val="28"/>
          <w:szCs w:val="28"/>
        </w:rPr>
        <w:t>8].</w:t>
      </w:r>
    </w:p>
    <w:p w:rsidR="002D72C6" w:rsidRPr="00D7615C" w:rsidRDefault="002D72C6" w:rsidP="0022795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11349">
        <w:rPr>
          <w:color w:val="000000"/>
          <w:sz w:val="28"/>
          <w:szCs w:val="28"/>
        </w:rPr>
        <w:t>Г. Фреге запропонував так звану формулу ідентичності висловлень.</w:t>
      </w:r>
      <w:r w:rsidR="006302A7">
        <w:rPr>
          <w:color w:val="000000"/>
          <w:sz w:val="28"/>
          <w:szCs w:val="28"/>
          <w:lang w:val="uk-UA"/>
        </w:rPr>
        <w:t xml:space="preserve"> Я</w:t>
      </w:r>
      <w:r w:rsidRPr="00A11349">
        <w:rPr>
          <w:color w:val="000000"/>
          <w:sz w:val="28"/>
          <w:szCs w:val="28"/>
        </w:rPr>
        <w:t xml:space="preserve">к зазначає дослідник, </w:t>
      </w:r>
      <w:r w:rsidR="006762CA">
        <w:rPr>
          <w:sz w:val="28"/>
          <w:szCs w:val="28"/>
          <w:lang w:val="uk-UA"/>
        </w:rPr>
        <w:t>«</w:t>
      </w:r>
      <w:r w:rsidRPr="00A11349">
        <w:rPr>
          <w:sz w:val="28"/>
          <w:szCs w:val="28"/>
        </w:rPr>
        <w:t>знаки є тотожними</w:t>
      </w:r>
      <w:r w:rsidRPr="00A11349">
        <w:rPr>
          <w:color w:val="000000"/>
          <w:sz w:val="28"/>
          <w:szCs w:val="28"/>
        </w:rPr>
        <w:t>, якщо вони співвідносяться з одним і тим же позначуваним</w:t>
      </w:r>
      <w:r w:rsidR="006762CA">
        <w:rPr>
          <w:sz w:val="28"/>
          <w:szCs w:val="28"/>
          <w:lang w:val="uk-UA"/>
        </w:rPr>
        <w:t>»</w:t>
      </w:r>
      <w:r w:rsidRPr="00A11349">
        <w:rPr>
          <w:sz w:val="28"/>
          <w:szCs w:val="28"/>
        </w:rPr>
        <w:t xml:space="preserve"> </w:t>
      </w:r>
      <w:r w:rsidRPr="00F15492">
        <w:rPr>
          <w:sz w:val="28"/>
          <w:szCs w:val="28"/>
        </w:rPr>
        <w:t>[</w:t>
      </w:r>
      <w:r w:rsidR="00FD1F30" w:rsidRPr="00F15492">
        <w:rPr>
          <w:sz w:val="28"/>
          <w:szCs w:val="28"/>
          <w:lang w:val="uk-UA"/>
        </w:rPr>
        <w:t>8</w:t>
      </w:r>
      <w:r w:rsidRPr="00F15492">
        <w:rPr>
          <w:sz w:val="28"/>
          <w:szCs w:val="28"/>
        </w:rPr>
        <w:t xml:space="preserve">; </w:t>
      </w:r>
      <w:r w:rsidR="00F15492" w:rsidRPr="00F15492">
        <w:rPr>
          <w:sz w:val="28"/>
          <w:szCs w:val="28"/>
          <w:lang w:val="uk-UA"/>
        </w:rPr>
        <w:t>с. </w:t>
      </w:r>
      <w:r w:rsidRPr="00F15492">
        <w:rPr>
          <w:sz w:val="28"/>
          <w:szCs w:val="28"/>
        </w:rPr>
        <w:t xml:space="preserve">183]. </w:t>
      </w:r>
      <w:r w:rsidRPr="00A11349">
        <w:rPr>
          <w:sz w:val="28"/>
          <w:szCs w:val="28"/>
        </w:rPr>
        <w:t xml:space="preserve">Учений наголошує, що з двох назв одного предмета чи об’єкта </w:t>
      </w:r>
      <w:r w:rsidRPr="00A11349">
        <w:rPr>
          <w:sz w:val="28"/>
          <w:szCs w:val="28"/>
        </w:rPr>
        <w:lastRenderedPageBreak/>
        <w:t xml:space="preserve">одна обов’язково </w:t>
      </w:r>
      <w:r w:rsidRPr="003D3DE4">
        <w:rPr>
          <w:sz w:val="28"/>
          <w:szCs w:val="28"/>
        </w:rPr>
        <w:t>є більш інформативною</w:t>
      </w:r>
      <w:r>
        <w:rPr>
          <w:sz w:val="28"/>
          <w:szCs w:val="28"/>
        </w:rPr>
        <w:t xml:space="preserve">, а </w:t>
      </w:r>
      <w:r w:rsidRPr="003447C5">
        <w:rPr>
          <w:sz w:val="28"/>
          <w:szCs w:val="28"/>
        </w:rPr>
        <w:t>значенням власного імені є сам предмет</w:t>
      </w:r>
      <w:r w:rsidR="006013CD">
        <w:rPr>
          <w:sz w:val="28"/>
          <w:szCs w:val="28"/>
        </w:rPr>
        <w:t>, який ми позначаємо цим іменем</w:t>
      </w:r>
      <w:r w:rsidRPr="00A11349">
        <w:rPr>
          <w:sz w:val="28"/>
          <w:szCs w:val="28"/>
        </w:rPr>
        <w:t>.</w:t>
      </w:r>
    </w:p>
    <w:p w:rsidR="002D72C6" w:rsidRPr="00F15492" w:rsidRDefault="002D72C6" w:rsidP="006762CA">
      <w:pPr>
        <w:spacing w:line="360" w:lineRule="auto"/>
        <w:ind w:firstLine="567"/>
        <w:jc w:val="both"/>
        <w:rPr>
          <w:sz w:val="28"/>
          <w:szCs w:val="28"/>
        </w:rPr>
      </w:pPr>
      <w:r w:rsidRPr="00A11349">
        <w:rPr>
          <w:sz w:val="28"/>
          <w:szCs w:val="28"/>
        </w:rPr>
        <w:t xml:space="preserve">Термін </w:t>
      </w:r>
      <w:r w:rsidRPr="00A11349">
        <w:rPr>
          <w:i/>
          <w:sz w:val="28"/>
          <w:szCs w:val="28"/>
        </w:rPr>
        <w:t xml:space="preserve">референція </w:t>
      </w:r>
      <w:r w:rsidRPr="00A11349">
        <w:rPr>
          <w:sz w:val="28"/>
          <w:szCs w:val="28"/>
        </w:rPr>
        <w:t xml:space="preserve">(англ. reference) в своїй основі має англійське дієслово </w:t>
      </w:r>
      <w:r w:rsidRPr="00A11349">
        <w:rPr>
          <w:i/>
          <w:sz w:val="28"/>
          <w:szCs w:val="28"/>
        </w:rPr>
        <w:t xml:space="preserve">to refer, </w:t>
      </w:r>
      <w:r w:rsidRPr="00A11349">
        <w:rPr>
          <w:sz w:val="28"/>
          <w:szCs w:val="28"/>
        </w:rPr>
        <w:t xml:space="preserve">що в перекладі </w:t>
      </w:r>
      <w:r w:rsidRPr="00402469">
        <w:rPr>
          <w:sz w:val="28"/>
          <w:szCs w:val="28"/>
        </w:rPr>
        <w:t xml:space="preserve">означає </w:t>
      </w:r>
      <w:r w:rsidR="006762CA">
        <w:rPr>
          <w:sz w:val="28"/>
          <w:szCs w:val="28"/>
          <w:lang w:val="uk-UA"/>
        </w:rPr>
        <w:t>«</w:t>
      </w:r>
      <w:r w:rsidRPr="00402469">
        <w:rPr>
          <w:sz w:val="28"/>
          <w:szCs w:val="28"/>
        </w:rPr>
        <w:t>належати об’єктові, мати</w:t>
      </w:r>
      <w:r w:rsidRPr="00A11349">
        <w:rPr>
          <w:sz w:val="28"/>
          <w:szCs w:val="28"/>
        </w:rPr>
        <w:t xml:space="preserve"> на увазі який-небудь об’єкт, посилатися на що-небудь</w:t>
      </w:r>
      <w:r w:rsidR="006762CA">
        <w:rPr>
          <w:sz w:val="28"/>
          <w:szCs w:val="28"/>
          <w:lang w:val="uk-UA"/>
        </w:rPr>
        <w:t>»</w:t>
      </w:r>
      <w:r w:rsidRPr="00A11349">
        <w:rPr>
          <w:sz w:val="28"/>
          <w:szCs w:val="28"/>
        </w:rPr>
        <w:t xml:space="preserve"> </w:t>
      </w:r>
      <w:r w:rsidRPr="00F15492">
        <w:rPr>
          <w:sz w:val="28"/>
          <w:szCs w:val="28"/>
        </w:rPr>
        <w:t>[</w:t>
      </w:r>
      <w:r w:rsidR="000C5CB7" w:rsidRPr="00F15492">
        <w:rPr>
          <w:sz w:val="28"/>
          <w:szCs w:val="28"/>
          <w:lang w:val="uk-UA"/>
        </w:rPr>
        <w:t>1</w:t>
      </w:r>
      <w:r w:rsidRPr="00F15492">
        <w:rPr>
          <w:sz w:val="28"/>
          <w:szCs w:val="28"/>
        </w:rPr>
        <w:t xml:space="preserve">; </w:t>
      </w:r>
      <w:r w:rsidR="00F15492" w:rsidRPr="00F15492">
        <w:rPr>
          <w:sz w:val="28"/>
          <w:szCs w:val="28"/>
          <w:lang w:val="uk-UA"/>
        </w:rPr>
        <w:t>с. </w:t>
      </w:r>
      <w:r w:rsidRPr="00F15492">
        <w:rPr>
          <w:sz w:val="28"/>
          <w:szCs w:val="28"/>
        </w:rPr>
        <w:t xml:space="preserve">5]. </w:t>
      </w:r>
      <w:r w:rsidRPr="00A11349">
        <w:rPr>
          <w:sz w:val="28"/>
          <w:szCs w:val="28"/>
        </w:rPr>
        <w:t>Іншими словами, р</w:t>
      </w:r>
      <w:r w:rsidRPr="00A11349">
        <w:rPr>
          <w:color w:val="000000"/>
          <w:sz w:val="28"/>
          <w:szCs w:val="28"/>
        </w:rPr>
        <w:t xml:space="preserve">еференція – це </w:t>
      </w:r>
      <w:r w:rsidR="006762CA">
        <w:rPr>
          <w:sz w:val="28"/>
          <w:szCs w:val="28"/>
          <w:lang w:val="uk-UA"/>
        </w:rPr>
        <w:t>«</w:t>
      </w:r>
      <w:r w:rsidRPr="00A11349">
        <w:rPr>
          <w:color w:val="000000"/>
          <w:sz w:val="28"/>
          <w:szCs w:val="28"/>
        </w:rPr>
        <w:t>відношення актуалізованих, введених у мову імен, називних виразів, називних груп або їхніх еквівалентів до об</w:t>
      </w:r>
      <w:r w:rsidRPr="00A11349">
        <w:rPr>
          <w:sz w:val="28"/>
          <w:szCs w:val="28"/>
        </w:rPr>
        <w:t>’</w:t>
      </w:r>
      <w:r w:rsidRPr="00A11349">
        <w:rPr>
          <w:color w:val="000000"/>
          <w:sz w:val="28"/>
          <w:szCs w:val="28"/>
        </w:rPr>
        <w:t>єктів дійсності (референтів та денотатів)</w:t>
      </w:r>
      <w:r w:rsidR="006762CA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</w:rPr>
        <w:t xml:space="preserve"> </w:t>
      </w:r>
      <w:r w:rsidRPr="00F15492">
        <w:rPr>
          <w:sz w:val="28"/>
          <w:szCs w:val="28"/>
        </w:rPr>
        <w:t>[</w:t>
      </w:r>
      <w:r w:rsidR="00FD1F30" w:rsidRPr="00F15492">
        <w:rPr>
          <w:sz w:val="28"/>
          <w:szCs w:val="28"/>
          <w:lang w:val="uk-UA"/>
        </w:rPr>
        <w:t>2</w:t>
      </w:r>
      <w:r w:rsidRPr="00F15492">
        <w:rPr>
          <w:sz w:val="28"/>
          <w:szCs w:val="28"/>
        </w:rPr>
        <w:t xml:space="preserve">; </w:t>
      </w:r>
      <w:r w:rsidR="00F15492" w:rsidRPr="00F15492">
        <w:rPr>
          <w:sz w:val="28"/>
          <w:szCs w:val="28"/>
          <w:lang w:val="uk-UA"/>
        </w:rPr>
        <w:t>с. </w:t>
      </w:r>
      <w:r w:rsidRPr="00F15492">
        <w:rPr>
          <w:sz w:val="28"/>
          <w:szCs w:val="28"/>
        </w:rPr>
        <w:t>411].</w:t>
      </w:r>
    </w:p>
    <w:p w:rsidR="002D72C6" w:rsidRPr="00A11349" w:rsidRDefault="002D72C6" w:rsidP="006762CA">
      <w:pPr>
        <w:spacing w:line="360" w:lineRule="auto"/>
        <w:ind w:firstLine="567"/>
        <w:jc w:val="both"/>
        <w:rPr>
          <w:sz w:val="28"/>
          <w:szCs w:val="28"/>
        </w:rPr>
      </w:pPr>
      <w:r w:rsidRPr="00A11349">
        <w:rPr>
          <w:color w:val="000000"/>
          <w:sz w:val="28"/>
          <w:szCs w:val="28"/>
        </w:rPr>
        <w:t xml:space="preserve">Отже, досліджуване явище, що зародилося ще </w:t>
      </w:r>
      <w:r w:rsidRPr="00A11349">
        <w:rPr>
          <w:sz w:val="28"/>
          <w:szCs w:val="28"/>
        </w:rPr>
        <w:t xml:space="preserve">у філософській логіці, </w:t>
      </w:r>
      <w:r w:rsidRPr="00A11349">
        <w:rPr>
          <w:color w:val="000000"/>
          <w:sz w:val="28"/>
          <w:szCs w:val="28"/>
        </w:rPr>
        <w:t xml:space="preserve">розвинулося </w:t>
      </w:r>
      <w:r w:rsidRPr="00292C02">
        <w:rPr>
          <w:sz w:val="28"/>
          <w:szCs w:val="28"/>
        </w:rPr>
        <w:t xml:space="preserve">в </w:t>
      </w:r>
      <w:r w:rsidRPr="00A11349">
        <w:rPr>
          <w:sz w:val="28"/>
          <w:szCs w:val="28"/>
        </w:rPr>
        <w:t>результаті вживання мовних виразів, спрямованих на немовні об’єкти (ті ж денотати, ном</w:t>
      </w:r>
      <w:r>
        <w:rPr>
          <w:sz w:val="28"/>
          <w:szCs w:val="28"/>
        </w:rPr>
        <w:t>інати, десигнати та референти).</w:t>
      </w:r>
    </w:p>
    <w:p w:rsidR="002D72C6" w:rsidRPr="00A11349" w:rsidRDefault="002D72C6" w:rsidP="006762CA">
      <w:pPr>
        <w:spacing w:line="360" w:lineRule="auto"/>
        <w:ind w:firstLine="567"/>
        <w:jc w:val="both"/>
        <w:rPr>
          <w:sz w:val="28"/>
          <w:szCs w:val="28"/>
        </w:rPr>
      </w:pPr>
      <w:r w:rsidRPr="00A11349">
        <w:rPr>
          <w:sz w:val="28"/>
          <w:szCs w:val="28"/>
        </w:rPr>
        <w:t xml:space="preserve">Джерелом сучасної інтерпретації теорії референції стало спостереження за значенням та вживанням загальних назв у лексиці. Адже саме загальні назви мають у своєму значенні певний зміст, конотацію та одночасно здатні до денотації (позначення) предметів дійсності. Вказуючи на предмет, вони несуть про нього певну інформацію. </w:t>
      </w:r>
    </w:p>
    <w:p w:rsidR="006762CA" w:rsidRPr="00F15492" w:rsidRDefault="002D72C6" w:rsidP="006762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1349">
        <w:rPr>
          <w:sz w:val="28"/>
          <w:szCs w:val="28"/>
        </w:rPr>
        <w:t>Б. Рассел</w:t>
      </w:r>
      <w:r>
        <w:rPr>
          <w:sz w:val="28"/>
          <w:szCs w:val="28"/>
        </w:rPr>
        <w:t xml:space="preserve">, </w:t>
      </w:r>
      <w:r w:rsidRPr="00A11349">
        <w:rPr>
          <w:sz w:val="28"/>
          <w:szCs w:val="28"/>
        </w:rPr>
        <w:t>намага</w:t>
      </w:r>
      <w:r>
        <w:rPr>
          <w:sz w:val="28"/>
          <w:szCs w:val="28"/>
        </w:rPr>
        <w:t>ючись</w:t>
      </w:r>
      <w:r w:rsidRPr="00A11349">
        <w:rPr>
          <w:sz w:val="28"/>
          <w:szCs w:val="28"/>
        </w:rPr>
        <w:t xml:space="preserve"> звільнитися від логічних </w:t>
      </w:r>
      <w:r w:rsidR="006762CA">
        <w:rPr>
          <w:sz w:val="28"/>
          <w:szCs w:val="28"/>
          <w:lang w:val="uk-UA"/>
        </w:rPr>
        <w:t>«</w:t>
      </w:r>
      <w:r w:rsidRPr="00A11349">
        <w:rPr>
          <w:sz w:val="28"/>
          <w:szCs w:val="28"/>
        </w:rPr>
        <w:t>незручностей</w:t>
      </w:r>
      <w:r w:rsidR="006762CA">
        <w:rPr>
          <w:sz w:val="28"/>
          <w:szCs w:val="28"/>
          <w:lang w:val="uk-UA"/>
        </w:rPr>
        <w:t>»</w:t>
      </w:r>
      <w:r w:rsidRPr="00A11349">
        <w:rPr>
          <w:sz w:val="28"/>
          <w:szCs w:val="28"/>
        </w:rPr>
        <w:t>, що виникали внаслідок сем</w:t>
      </w:r>
      <w:r>
        <w:rPr>
          <w:sz w:val="28"/>
          <w:szCs w:val="28"/>
        </w:rPr>
        <w:t xml:space="preserve">античного дуалізму Дж. Мілля, </w:t>
      </w:r>
      <w:r w:rsidRPr="00A11349">
        <w:rPr>
          <w:sz w:val="28"/>
          <w:szCs w:val="28"/>
        </w:rPr>
        <w:t xml:space="preserve">спробував чітко відділити власне назву від дескрипції. При цьому вчений розглядав два види дескрипцій – визначені і невизначені (або неоднозначні). Невизначена дескрипція має форму </w:t>
      </w:r>
      <w:r w:rsidR="006762CA">
        <w:rPr>
          <w:sz w:val="28"/>
          <w:szCs w:val="28"/>
          <w:lang w:val="uk-UA"/>
        </w:rPr>
        <w:t>«</w:t>
      </w:r>
      <w:r w:rsidRPr="00A11349">
        <w:rPr>
          <w:sz w:val="28"/>
          <w:szCs w:val="28"/>
        </w:rPr>
        <w:t>такий-то</w:t>
      </w:r>
      <w:r w:rsidR="006762CA">
        <w:rPr>
          <w:sz w:val="28"/>
          <w:szCs w:val="28"/>
          <w:lang w:val="uk-UA"/>
        </w:rPr>
        <w:t>»</w:t>
      </w:r>
      <w:r w:rsidRPr="00A11349">
        <w:rPr>
          <w:sz w:val="28"/>
          <w:szCs w:val="28"/>
        </w:rPr>
        <w:t xml:space="preserve"> (</w:t>
      </w:r>
      <w:r>
        <w:rPr>
          <w:sz w:val="28"/>
          <w:szCs w:val="28"/>
        </w:rPr>
        <w:t>певний</w:t>
      </w:r>
      <w:r w:rsidRPr="00A11349">
        <w:rPr>
          <w:sz w:val="28"/>
          <w:szCs w:val="28"/>
        </w:rPr>
        <w:t xml:space="preserve"> об’єкт, </w:t>
      </w:r>
      <w:r>
        <w:rPr>
          <w:sz w:val="28"/>
          <w:szCs w:val="28"/>
        </w:rPr>
        <w:t xml:space="preserve">для </w:t>
      </w:r>
      <w:r w:rsidRPr="00A11349">
        <w:rPr>
          <w:sz w:val="28"/>
          <w:szCs w:val="28"/>
        </w:rPr>
        <w:t>яко</w:t>
      </w:r>
      <w:r>
        <w:rPr>
          <w:sz w:val="28"/>
          <w:szCs w:val="28"/>
        </w:rPr>
        <w:t>го</w:t>
      </w:r>
      <w:r w:rsidRPr="00A11349">
        <w:rPr>
          <w:sz w:val="28"/>
          <w:szCs w:val="28"/>
        </w:rPr>
        <w:t xml:space="preserve"> характерні певні властивості), а визначена дескрипція називає одниничний об’єкт</w:t>
      </w:r>
      <w:r w:rsidR="006762CA">
        <w:rPr>
          <w:sz w:val="28"/>
          <w:szCs w:val="28"/>
          <w:lang w:val="uk-UA"/>
        </w:rPr>
        <w:t>»</w:t>
      </w:r>
      <w:r w:rsidRPr="00A11349">
        <w:rPr>
          <w:sz w:val="28"/>
          <w:szCs w:val="28"/>
        </w:rPr>
        <w:t xml:space="preserve"> </w:t>
      </w:r>
      <w:r w:rsidRPr="00F15492">
        <w:rPr>
          <w:sz w:val="28"/>
          <w:szCs w:val="28"/>
        </w:rPr>
        <w:t>[</w:t>
      </w:r>
      <w:r w:rsidR="00FD1F30" w:rsidRPr="00F15492">
        <w:rPr>
          <w:sz w:val="28"/>
          <w:szCs w:val="28"/>
          <w:lang w:val="uk-UA"/>
        </w:rPr>
        <w:t>6</w:t>
      </w:r>
      <w:r w:rsidRPr="00F15492">
        <w:rPr>
          <w:sz w:val="28"/>
          <w:szCs w:val="28"/>
        </w:rPr>
        <w:t xml:space="preserve">; </w:t>
      </w:r>
      <w:r w:rsidR="00F15492" w:rsidRPr="00F15492">
        <w:rPr>
          <w:sz w:val="28"/>
          <w:szCs w:val="28"/>
          <w:lang w:val="uk-UA"/>
        </w:rPr>
        <w:t>с. </w:t>
      </w:r>
      <w:r w:rsidRPr="00F15492">
        <w:rPr>
          <w:sz w:val="28"/>
          <w:szCs w:val="28"/>
        </w:rPr>
        <w:t xml:space="preserve">41]. </w:t>
      </w:r>
    </w:p>
    <w:p w:rsidR="002D72C6" w:rsidRPr="004D32D7" w:rsidRDefault="002D72C6" w:rsidP="006762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D32D7">
        <w:rPr>
          <w:sz w:val="28"/>
          <w:szCs w:val="28"/>
          <w:lang w:val="uk-UA"/>
        </w:rPr>
        <w:t xml:space="preserve">Значно пізніше після Фреге запропонована Расселом теорія допомагає запобігти труднощам, що виникають у результаті сприймання дескрипцій в інтерпретації речень із безденотатними </w:t>
      </w:r>
      <w:r w:rsidRPr="004D32D7">
        <w:rPr>
          <w:sz w:val="28"/>
          <w:szCs w:val="28"/>
          <w:lang w:val="uk-UA"/>
        </w:rPr>
        <w:lastRenderedPageBreak/>
        <w:t>іменами у своєму складі. Позицію Б.</w:t>
      </w:r>
      <w:r>
        <w:rPr>
          <w:sz w:val="28"/>
          <w:szCs w:val="28"/>
        </w:rPr>
        <w:t> </w:t>
      </w:r>
      <w:r w:rsidRPr="004D32D7">
        <w:rPr>
          <w:sz w:val="28"/>
          <w:szCs w:val="28"/>
          <w:lang w:val="uk-UA"/>
        </w:rPr>
        <w:t>Рассела критикували К.</w:t>
      </w:r>
      <w:r>
        <w:rPr>
          <w:sz w:val="28"/>
          <w:szCs w:val="28"/>
        </w:rPr>
        <w:t> </w:t>
      </w:r>
      <w:r w:rsidRPr="004D32D7">
        <w:rPr>
          <w:sz w:val="28"/>
          <w:szCs w:val="28"/>
          <w:lang w:val="uk-UA"/>
        </w:rPr>
        <w:t>Доннеллан та П.</w:t>
      </w:r>
      <w:r>
        <w:rPr>
          <w:sz w:val="28"/>
          <w:szCs w:val="28"/>
        </w:rPr>
        <w:t> </w:t>
      </w:r>
      <w:r w:rsidRPr="004D32D7">
        <w:rPr>
          <w:sz w:val="28"/>
          <w:szCs w:val="28"/>
          <w:lang w:val="uk-UA"/>
        </w:rPr>
        <w:t>Стросон.</w:t>
      </w:r>
    </w:p>
    <w:p w:rsidR="002D72C6" w:rsidRDefault="002D72C6" w:rsidP="004759F4">
      <w:pPr>
        <w:spacing w:line="360" w:lineRule="auto"/>
        <w:ind w:firstLine="567"/>
        <w:jc w:val="both"/>
        <w:rPr>
          <w:sz w:val="28"/>
          <w:szCs w:val="28"/>
        </w:rPr>
      </w:pPr>
      <w:r w:rsidRPr="004D32D7">
        <w:rPr>
          <w:sz w:val="28"/>
          <w:szCs w:val="28"/>
          <w:lang w:val="uk-UA"/>
        </w:rPr>
        <w:t>П.</w:t>
      </w:r>
      <w:r w:rsidRPr="00A11349">
        <w:rPr>
          <w:sz w:val="28"/>
          <w:szCs w:val="28"/>
        </w:rPr>
        <w:t> </w:t>
      </w:r>
      <w:r w:rsidRPr="004D32D7">
        <w:rPr>
          <w:sz w:val="28"/>
          <w:szCs w:val="28"/>
          <w:lang w:val="uk-UA"/>
        </w:rPr>
        <w:t xml:space="preserve">Стросон при оцінці логічного змісту явища референції враховував і комунікативний бік мови. </w:t>
      </w:r>
      <w:r w:rsidRPr="00905BD2">
        <w:rPr>
          <w:sz w:val="28"/>
          <w:szCs w:val="28"/>
          <w:lang w:val="uk-UA"/>
        </w:rPr>
        <w:t xml:space="preserve">Зокрема, він вважав, що значення (постійний зміст) – це функція типу речення, а істинність і референція – функція вживання чи використання цього типу. Вчений стверджував, що дуалізм семантичної структури імен та іменних виразів більшою мірою пов’язаний із двома формами їхнього існування – в мові взагалі та в мовній реалізації зокрема. </w:t>
      </w:r>
      <w:r w:rsidRPr="00A11349">
        <w:rPr>
          <w:sz w:val="28"/>
          <w:szCs w:val="28"/>
        </w:rPr>
        <w:t xml:space="preserve">Оскільки істинність та референція є категоріями мови, то логічним буде їх розгляд у невід’ємному зв’язку з іншими мовними категоріями та поняттями </w:t>
      </w:r>
      <w:r w:rsidRPr="00F15492">
        <w:rPr>
          <w:sz w:val="28"/>
          <w:szCs w:val="28"/>
        </w:rPr>
        <w:t>[</w:t>
      </w:r>
      <w:r w:rsidR="00FD1F30" w:rsidRPr="00F15492">
        <w:rPr>
          <w:sz w:val="28"/>
          <w:szCs w:val="28"/>
          <w:lang w:val="uk-UA"/>
        </w:rPr>
        <w:t>7</w:t>
      </w:r>
      <w:r w:rsidRPr="00F15492">
        <w:rPr>
          <w:sz w:val="28"/>
          <w:szCs w:val="28"/>
        </w:rPr>
        <w:t xml:space="preserve">; </w:t>
      </w:r>
      <w:r w:rsidR="00F15492" w:rsidRPr="00F15492">
        <w:rPr>
          <w:sz w:val="28"/>
          <w:szCs w:val="28"/>
          <w:lang w:val="uk-UA"/>
        </w:rPr>
        <w:t>с. </w:t>
      </w:r>
      <w:r w:rsidRPr="00F15492">
        <w:rPr>
          <w:sz w:val="28"/>
          <w:szCs w:val="28"/>
        </w:rPr>
        <w:t>55 – 86].</w:t>
      </w:r>
      <w:r w:rsidR="004759F4">
        <w:rPr>
          <w:sz w:val="28"/>
          <w:szCs w:val="28"/>
          <w:lang w:val="uk-UA"/>
        </w:rPr>
        <w:t xml:space="preserve"> </w:t>
      </w:r>
      <w:r w:rsidRPr="00A11349">
        <w:rPr>
          <w:sz w:val="28"/>
          <w:szCs w:val="28"/>
        </w:rPr>
        <w:t xml:space="preserve">Крім того, вчений запропонував і нове бачення теорії референції, в основі якого лежить поняття теми мовлення. </w:t>
      </w:r>
    </w:p>
    <w:p w:rsidR="002D72C6" w:rsidRPr="00F15492" w:rsidRDefault="002D72C6" w:rsidP="004D32D7">
      <w:pPr>
        <w:spacing w:line="360" w:lineRule="auto"/>
        <w:ind w:firstLine="567"/>
        <w:jc w:val="both"/>
        <w:rPr>
          <w:sz w:val="28"/>
          <w:szCs w:val="28"/>
        </w:rPr>
      </w:pPr>
      <w:r w:rsidRPr="00A11349">
        <w:rPr>
          <w:sz w:val="28"/>
          <w:szCs w:val="28"/>
        </w:rPr>
        <w:t>Наступний – і, можливо, найбільш важливий – крок у напрям</w:t>
      </w:r>
      <w:r>
        <w:rPr>
          <w:sz w:val="28"/>
          <w:szCs w:val="28"/>
        </w:rPr>
        <w:t xml:space="preserve">і </w:t>
      </w:r>
      <w:r w:rsidRPr="00A11349">
        <w:rPr>
          <w:sz w:val="28"/>
          <w:szCs w:val="28"/>
        </w:rPr>
        <w:t xml:space="preserve">прагматизації теорії референції був зроблений Л. Лінським, який зумів пов’язати акт референції з суб’єктом, що говорить. Референція, на думку вченого, здійснюється тими, хто користується саме мовою, а не засобами, що застосовуються для вказівки на предмет мовлення. Якщо акт референції здійснюється тим, хто говорить, то він і є невід’ємною частиною від його комунікативних намірів. </w:t>
      </w:r>
      <w:r w:rsidR="00280363">
        <w:rPr>
          <w:sz w:val="28"/>
          <w:szCs w:val="28"/>
          <w:lang w:val="uk-UA"/>
        </w:rPr>
        <w:t>«</w:t>
      </w:r>
      <w:r w:rsidRPr="00A11349">
        <w:rPr>
          <w:sz w:val="28"/>
          <w:szCs w:val="28"/>
        </w:rPr>
        <w:t>Референція до кого-небудь (referring to someone) – це дія, а посилання на когось чи вказівка на кого-небудь (meaning someone) не є дією. Будучи дією особи, що говорить, референція може оцінюватися як правильний чи неправильний вчинок. Згадувати, говорити про кого-небудь (refer) може бути важливим та необхідним, проте жоден з предикатів не підійде до значення виразу to means someone</w:t>
      </w:r>
      <w:r w:rsidR="00280363">
        <w:rPr>
          <w:sz w:val="28"/>
          <w:szCs w:val="28"/>
          <w:lang w:val="uk-UA"/>
        </w:rPr>
        <w:t>»</w:t>
      </w:r>
      <w:r w:rsidRPr="00A11349">
        <w:rPr>
          <w:sz w:val="28"/>
          <w:szCs w:val="28"/>
        </w:rPr>
        <w:t xml:space="preserve"> </w:t>
      </w:r>
      <w:r w:rsidRPr="00F15492">
        <w:rPr>
          <w:sz w:val="28"/>
          <w:szCs w:val="28"/>
        </w:rPr>
        <w:t>[</w:t>
      </w:r>
      <w:r w:rsidR="00FD1F30" w:rsidRPr="00F15492">
        <w:rPr>
          <w:sz w:val="28"/>
          <w:szCs w:val="28"/>
          <w:lang w:val="uk-UA"/>
        </w:rPr>
        <w:t>5</w:t>
      </w:r>
      <w:r w:rsidRPr="00F15492">
        <w:rPr>
          <w:sz w:val="28"/>
          <w:szCs w:val="28"/>
        </w:rPr>
        <w:t xml:space="preserve">; </w:t>
      </w:r>
      <w:r w:rsidR="00F15492" w:rsidRPr="00F15492">
        <w:rPr>
          <w:sz w:val="28"/>
          <w:szCs w:val="28"/>
          <w:lang w:val="uk-UA"/>
        </w:rPr>
        <w:t>с. </w:t>
      </w:r>
      <w:r w:rsidRPr="00F15492">
        <w:rPr>
          <w:sz w:val="28"/>
          <w:szCs w:val="28"/>
        </w:rPr>
        <w:t>166].</w:t>
      </w:r>
    </w:p>
    <w:p w:rsidR="002D72C6" w:rsidRPr="00A11349" w:rsidRDefault="002D72C6" w:rsidP="004D32D7">
      <w:pPr>
        <w:spacing w:line="360" w:lineRule="auto"/>
        <w:ind w:firstLine="567"/>
        <w:jc w:val="both"/>
        <w:rPr>
          <w:sz w:val="28"/>
          <w:szCs w:val="28"/>
        </w:rPr>
      </w:pPr>
      <w:r w:rsidRPr="00A11349">
        <w:rPr>
          <w:sz w:val="28"/>
          <w:szCs w:val="28"/>
        </w:rPr>
        <w:lastRenderedPageBreak/>
        <w:t xml:space="preserve">У працях Дж. Серла акт референції представлений як відношення між наміром того, хто говорить, і спробою дізнатися про цей намір адресатом. </w:t>
      </w:r>
    </w:p>
    <w:p w:rsidR="002D72C6" w:rsidRPr="00A11349" w:rsidRDefault="002D72C6" w:rsidP="00D36798">
      <w:pPr>
        <w:spacing w:line="360" w:lineRule="auto"/>
        <w:ind w:firstLine="567"/>
        <w:jc w:val="both"/>
        <w:rPr>
          <w:sz w:val="28"/>
          <w:szCs w:val="28"/>
        </w:rPr>
      </w:pPr>
      <w:r w:rsidRPr="00A11349">
        <w:rPr>
          <w:sz w:val="28"/>
          <w:szCs w:val="28"/>
        </w:rPr>
        <w:t xml:space="preserve">С. Кріпке запропонував розділяти </w:t>
      </w:r>
      <w:r w:rsidRPr="00A11349">
        <w:rPr>
          <w:i/>
          <w:sz w:val="28"/>
          <w:szCs w:val="28"/>
        </w:rPr>
        <w:t>референцію того, хто говорить</w:t>
      </w:r>
      <w:r w:rsidRPr="00A11349">
        <w:rPr>
          <w:sz w:val="28"/>
          <w:szCs w:val="28"/>
        </w:rPr>
        <w:t xml:space="preserve"> та </w:t>
      </w:r>
      <w:r w:rsidRPr="00A11349">
        <w:rPr>
          <w:i/>
          <w:sz w:val="28"/>
          <w:szCs w:val="28"/>
        </w:rPr>
        <w:t xml:space="preserve">семантичну референцію. </w:t>
      </w:r>
      <w:r w:rsidRPr="00A11349">
        <w:rPr>
          <w:sz w:val="28"/>
          <w:szCs w:val="28"/>
        </w:rPr>
        <w:t>Семантична референція визначається мовною конвенцією, референція того, хто говорить – контекстом та намірами автора тексту. Взявши за основу теорію подібності, вчений відмежову</w:t>
      </w:r>
      <w:r w:rsidR="00280363">
        <w:rPr>
          <w:sz w:val="28"/>
          <w:szCs w:val="28"/>
          <w:lang w:val="uk-UA"/>
        </w:rPr>
        <w:t>є кореферентність ц</w:t>
      </w:r>
      <w:r w:rsidRPr="00A11349">
        <w:rPr>
          <w:sz w:val="28"/>
          <w:szCs w:val="28"/>
        </w:rPr>
        <w:t>им самим від поняття синонімії.</w:t>
      </w:r>
    </w:p>
    <w:p w:rsidR="002D72C6" w:rsidRPr="00A11349" w:rsidRDefault="002D72C6" w:rsidP="00D3679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Цій проблемі присвячені праці </w:t>
      </w:r>
      <w:r w:rsidRPr="00A11349">
        <w:rPr>
          <w:sz w:val="28"/>
          <w:szCs w:val="28"/>
        </w:rPr>
        <w:t>І. Беллерт. Основним у механізмі зв’язності тексту</w:t>
      </w:r>
      <w:r w:rsidRPr="00A11349">
        <w:rPr>
          <w:color w:val="FF0000"/>
          <w:sz w:val="28"/>
          <w:szCs w:val="28"/>
        </w:rPr>
        <w:t xml:space="preserve"> </w:t>
      </w:r>
      <w:r w:rsidRPr="00A11349">
        <w:rPr>
          <w:sz w:val="28"/>
          <w:szCs w:val="28"/>
        </w:rPr>
        <w:t>вона вважа</w:t>
      </w:r>
      <w:r>
        <w:rPr>
          <w:sz w:val="28"/>
          <w:szCs w:val="28"/>
        </w:rPr>
        <w:t>є</w:t>
      </w:r>
      <w:r w:rsidRPr="00A11349">
        <w:rPr>
          <w:sz w:val="28"/>
          <w:szCs w:val="28"/>
        </w:rPr>
        <w:t xml:space="preserve"> повторення лексичних одиниць, а</w:t>
      </w:r>
      <w:r w:rsidRPr="00A11349">
        <w:rPr>
          <w:color w:val="000000"/>
          <w:sz w:val="28"/>
          <w:szCs w:val="28"/>
        </w:rPr>
        <w:t xml:space="preserve"> також цілих суджень. І найбільш важливими елементами в цьому плані є використанн</w:t>
      </w:r>
      <w:r w:rsidR="00D36798">
        <w:rPr>
          <w:color w:val="000000"/>
          <w:sz w:val="28"/>
          <w:szCs w:val="28"/>
        </w:rPr>
        <w:t>я мовних показників (індексів)</w:t>
      </w:r>
      <w:r w:rsidRPr="00A11349">
        <w:rPr>
          <w:color w:val="000000"/>
          <w:sz w:val="28"/>
          <w:szCs w:val="28"/>
        </w:rPr>
        <w:t xml:space="preserve">. </w:t>
      </w:r>
    </w:p>
    <w:p w:rsidR="002D72C6" w:rsidRPr="00F15492" w:rsidRDefault="002D72C6" w:rsidP="00D36798">
      <w:pPr>
        <w:spacing w:line="360" w:lineRule="auto"/>
        <w:ind w:firstLine="567"/>
        <w:jc w:val="both"/>
        <w:rPr>
          <w:sz w:val="28"/>
          <w:szCs w:val="28"/>
        </w:rPr>
      </w:pPr>
      <w:r w:rsidRPr="00A11349">
        <w:rPr>
          <w:sz w:val="28"/>
          <w:szCs w:val="28"/>
        </w:rPr>
        <w:t>Значну кількість своїх праць присвятив вивченню мовного явища референції У. Куайн. Саме він виділив ч</w:t>
      </w:r>
      <w:r w:rsidR="00D36798">
        <w:rPr>
          <w:sz w:val="28"/>
          <w:szCs w:val="28"/>
        </w:rPr>
        <w:t>отири фази розвитку референції</w:t>
      </w:r>
      <w:r w:rsidR="00D36798">
        <w:rPr>
          <w:sz w:val="28"/>
          <w:szCs w:val="28"/>
          <w:lang w:val="uk-UA"/>
        </w:rPr>
        <w:t xml:space="preserve"> </w:t>
      </w:r>
      <w:r w:rsidRPr="00F15492">
        <w:rPr>
          <w:sz w:val="28"/>
          <w:szCs w:val="28"/>
        </w:rPr>
        <w:t>[</w:t>
      </w:r>
      <w:r w:rsidR="00FD1F30" w:rsidRPr="00F15492">
        <w:rPr>
          <w:sz w:val="28"/>
          <w:szCs w:val="28"/>
          <w:lang w:val="uk-UA"/>
        </w:rPr>
        <w:t>4</w:t>
      </w:r>
      <w:r w:rsidRPr="00F15492">
        <w:rPr>
          <w:sz w:val="28"/>
          <w:szCs w:val="28"/>
        </w:rPr>
        <w:t xml:space="preserve">; </w:t>
      </w:r>
      <w:r w:rsidR="00F15492" w:rsidRPr="00F15492">
        <w:rPr>
          <w:sz w:val="28"/>
          <w:szCs w:val="28"/>
          <w:lang w:val="uk-UA"/>
        </w:rPr>
        <w:t>с. </w:t>
      </w:r>
      <w:r w:rsidRPr="00F15492">
        <w:rPr>
          <w:sz w:val="28"/>
          <w:szCs w:val="28"/>
        </w:rPr>
        <w:t>79 – 80].</w:t>
      </w:r>
    </w:p>
    <w:p w:rsidR="00D36798" w:rsidRDefault="002D72C6" w:rsidP="00D36798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11349">
        <w:rPr>
          <w:color w:val="000000"/>
          <w:sz w:val="28"/>
          <w:szCs w:val="28"/>
        </w:rPr>
        <w:t xml:space="preserve">Проблематику </w:t>
      </w:r>
      <w:r w:rsidRPr="00E57FC4">
        <w:rPr>
          <w:sz w:val="28"/>
          <w:szCs w:val="28"/>
        </w:rPr>
        <w:t>референції та пов’язаних із нею мовних явищ досліджував П. Адамець. На основі порівняння чеської і російської</w:t>
      </w:r>
      <w:r w:rsidRPr="00A11349">
        <w:rPr>
          <w:color w:val="000000"/>
          <w:sz w:val="28"/>
          <w:szCs w:val="28"/>
        </w:rPr>
        <w:t xml:space="preserve"> мов </w:t>
      </w:r>
      <w:r w:rsidRPr="00CE315D">
        <w:rPr>
          <w:sz w:val="28"/>
          <w:szCs w:val="28"/>
        </w:rPr>
        <w:t xml:space="preserve">лінгвіст </w:t>
      </w:r>
      <w:r w:rsidRPr="00A11349">
        <w:rPr>
          <w:color w:val="000000"/>
          <w:sz w:val="28"/>
          <w:szCs w:val="28"/>
        </w:rPr>
        <w:t>аналізу</w:t>
      </w:r>
      <w:r>
        <w:rPr>
          <w:color w:val="000000"/>
          <w:sz w:val="28"/>
          <w:szCs w:val="28"/>
        </w:rPr>
        <w:t>є</w:t>
      </w:r>
      <w:r w:rsidRPr="00A11349">
        <w:rPr>
          <w:color w:val="000000"/>
          <w:sz w:val="28"/>
          <w:szCs w:val="28"/>
        </w:rPr>
        <w:t xml:space="preserve"> теоретичні та практичні аспекти проблематики референційної співвіднесеності. Зокрема, дослідник звернув увагу на вживання вказівних займенників в обох </w:t>
      </w:r>
      <w:r w:rsidRPr="00E57FC4">
        <w:rPr>
          <w:sz w:val="28"/>
          <w:szCs w:val="28"/>
        </w:rPr>
        <w:t>мовах із</w:t>
      </w:r>
      <w:r w:rsidRPr="00A11349">
        <w:rPr>
          <w:color w:val="000000"/>
          <w:sz w:val="28"/>
          <w:szCs w:val="28"/>
        </w:rPr>
        <w:t xml:space="preserve"> метою експресивного та емоційного навантаження.</w:t>
      </w:r>
    </w:p>
    <w:p w:rsidR="00D36798" w:rsidRDefault="002D72C6" w:rsidP="00D36798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36798">
        <w:rPr>
          <w:color w:val="000000"/>
          <w:sz w:val="28"/>
          <w:szCs w:val="28"/>
          <w:lang w:val="uk-UA"/>
        </w:rPr>
        <w:t>Актуальність теорії референції у мовознавстві вимагає цілісного розкриття її сутності, а це було неможливим без вивчення саме вербального аспекту референції – кореферентності, який полягає у відношенні між об</w:t>
      </w:r>
      <w:r w:rsidRPr="00D36798">
        <w:rPr>
          <w:sz w:val="28"/>
          <w:szCs w:val="28"/>
          <w:lang w:val="uk-UA"/>
        </w:rPr>
        <w:t>’</w:t>
      </w:r>
      <w:r w:rsidRPr="00D36798">
        <w:rPr>
          <w:color w:val="000000"/>
          <w:sz w:val="28"/>
          <w:szCs w:val="28"/>
          <w:lang w:val="uk-UA"/>
        </w:rPr>
        <w:t>єктом дійсності та його різними репрезентантами.</w:t>
      </w:r>
    </w:p>
    <w:p w:rsidR="002D72C6" w:rsidRDefault="002D72C6" w:rsidP="002567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11349">
        <w:rPr>
          <w:color w:val="000000"/>
          <w:sz w:val="28"/>
          <w:szCs w:val="28"/>
        </w:rPr>
        <w:t xml:space="preserve">овне явище </w:t>
      </w:r>
      <w:r>
        <w:rPr>
          <w:color w:val="000000"/>
          <w:sz w:val="28"/>
          <w:szCs w:val="28"/>
        </w:rPr>
        <w:t xml:space="preserve">кореферентності </w:t>
      </w:r>
      <w:r w:rsidRPr="00A11349">
        <w:rPr>
          <w:color w:val="000000"/>
          <w:sz w:val="28"/>
          <w:szCs w:val="28"/>
        </w:rPr>
        <w:t xml:space="preserve">як один із способів семантичної організації тексту </w:t>
      </w:r>
      <w:r>
        <w:rPr>
          <w:color w:val="000000"/>
          <w:sz w:val="28"/>
          <w:szCs w:val="28"/>
        </w:rPr>
        <w:t xml:space="preserve">широко </w:t>
      </w:r>
      <w:r w:rsidRPr="00A11349">
        <w:rPr>
          <w:color w:val="000000"/>
          <w:sz w:val="28"/>
          <w:szCs w:val="28"/>
        </w:rPr>
        <w:t xml:space="preserve">розглядалося </w:t>
      </w:r>
      <w:r>
        <w:rPr>
          <w:color w:val="000000"/>
          <w:sz w:val="28"/>
          <w:szCs w:val="28"/>
        </w:rPr>
        <w:t xml:space="preserve">російськими </w:t>
      </w:r>
      <w:r w:rsidRPr="00A11349">
        <w:rPr>
          <w:color w:val="000000"/>
          <w:sz w:val="28"/>
          <w:szCs w:val="28"/>
        </w:rPr>
        <w:lastRenderedPageBreak/>
        <w:t>лінгвістами.</w:t>
      </w:r>
      <w:r w:rsidR="0092539C">
        <w:rPr>
          <w:color w:val="000000"/>
          <w:sz w:val="28"/>
          <w:szCs w:val="28"/>
          <w:lang w:val="uk-UA"/>
        </w:rPr>
        <w:t xml:space="preserve"> </w:t>
      </w:r>
      <w:r w:rsidRPr="00A11349">
        <w:rPr>
          <w:color w:val="000000"/>
          <w:sz w:val="28"/>
          <w:szCs w:val="28"/>
        </w:rPr>
        <w:t>Семантико-синтаксичний, функціональний та комунікативно-прагматичний підходи в інтерпретації кореферентності запропонували Н. Арутюнова, В. Гак, О. Падучева, А. Чехов та інші дослідники</w:t>
      </w:r>
      <w:r>
        <w:rPr>
          <w:color w:val="000000"/>
          <w:sz w:val="28"/>
          <w:szCs w:val="28"/>
        </w:rPr>
        <w:t>.</w:t>
      </w:r>
    </w:p>
    <w:p w:rsidR="001A4D32" w:rsidRPr="00FD1F30" w:rsidRDefault="002D72C6" w:rsidP="0028036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</w:t>
      </w:r>
      <w:r w:rsidRPr="007D3F18">
        <w:rPr>
          <w:sz w:val="28"/>
          <w:szCs w:val="28"/>
        </w:rPr>
        <w:t>гідно з результатами</w:t>
      </w:r>
      <w:r w:rsidRPr="00A11349">
        <w:rPr>
          <w:color w:val="000000"/>
          <w:sz w:val="28"/>
          <w:szCs w:val="28"/>
        </w:rPr>
        <w:t xml:space="preserve"> досліджень </w:t>
      </w:r>
      <w:r w:rsidR="0092539C">
        <w:rPr>
          <w:color w:val="000000"/>
          <w:sz w:val="28"/>
          <w:szCs w:val="28"/>
        </w:rPr>
        <w:t>Н. Арутюнової</w:t>
      </w:r>
      <w:r w:rsidR="0092539C">
        <w:rPr>
          <w:color w:val="000000"/>
          <w:sz w:val="28"/>
          <w:szCs w:val="28"/>
          <w:lang w:val="uk-UA"/>
        </w:rPr>
        <w:t xml:space="preserve"> до </w:t>
      </w:r>
      <w:r w:rsidRPr="00A11349">
        <w:rPr>
          <w:color w:val="000000"/>
          <w:sz w:val="28"/>
          <w:szCs w:val="28"/>
        </w:rPr>
        <w:t xml:space="preserve">існування так званої конкретної (ідентифікуючої) референції найбільш пристосовані </w:t>
      </w:r>
      <w:r>
        <w:rPr>
          <w:color w:val="000000"/>
          <w:sz w:val="28"/>
          <w:szCs w:val="28"/>
        </w:rPr>
        <w:t>такі</w:t>
      </w:r>
      <w:r w:rsidRPr="00A11349">
        <w:rPr>
          <w:color w:val="000000"/>
          <w:sz w:val="28"/>
          <w:szCs w:val="28"/>
        </w:rPr>
        <w:t xml:space="preserve"> різновиди слів: 1) дейктичні займенники, які виконують вказівну функцію; </w:t>
      </w:r>
      <w:r w:rsidR="0092539C">
        <w:rPr>
          <w:color w:val="000000"/>
          <w:sz w:val="28"/>
          <w:szCs w:val="28"/>
        </w:rPr>
        <w:t>2) власні назви</w:t>
      </w:r>
      <w:r w:rsidRPr="00A11349">
        <w:rPr>
          <w:color w:val="000000"/>
          <w:sz w:val="28"/>
          <w:szCs w:val="28"/>
        </w:rPr>
        <w:t>;</w:t>
      </w:r>
      <w:r w:rsidR="00280363">
        <w:rPr>
          <w:color w:val="000000"/>
          <w:sz w:val="28"/>
          <w:szCs w:val="28"/>
          <w:lang w:val="uk-UA"/>
        </w:rPr>
        <w:t xml:space="preserve"> </w:t>
      </w:r>
      <w:r w:rsidRPr="00A11349">
        <w:rPr>
          <w:color w:val="000000"/>
          <w:sz w:val="28"/>
          <w:szCs w:val="28"/>
        </w:rPr>
        <w:t xml:space="preserve">3) загальні назви, що виконують денотативну функцію (позначення) і утворюються за допомогою вказівних займенників </w:t>
      </w:r>
      <w:r w:rsidRPr="00FD1F30">
        <w:rPr>
          <w:sz w:val="28"/>
          <w:szCs w:val="28"/>
        </w:rPr>
        <w:t>[</w:t>
      </w:r>
      <w:r w:rsidR="000C5CB7" w:rsidRPr="00FD1F30">
        <w:rPr>
          <w:sz w:val="28"/>
          <w:szCs w:val="28"/>
          <w:lang w:val="uk-UA"/>
        </w:rPr>
        <w:t>1</w:t>
      </w:r>
      <w:r w:rsidRPr="00FD1F30">
        <w:rPr>
          <w:sz w:val="28"/>
          <w:szCs w:val="28"/>
        </w:rPr>
        <w:t xml:space="preserve">; </w:t>
      </w:r>
      <w:r w:rsidR="00F15492">
        <w:rPr>
          <w:sz w:val="28"/>
          <w:szCs w:val="28"/>
          <w:lang w:val="uk-UA"/>
        </w:rPr>
        <w:t>с. </w:t>
      </w:r>
      <w:r w:rsidRPr="00FD1F30">
        <w:rPr>
          <w:sz w:val="28"/>
          <w:szCs w:val="28"/>
        </w:rPr>
        <w:t xml:space="preserve">18]. </w:t>
      </w:r>
    </w:p>
    <w:p w:rsidR="002D72C6" w:rsidRDefault="00280363" w:rsidP="001A4D32">
      <w:pPr>
        <w:spacing w:line="360" w:lineRule="auto"/>
        <w:ind w:firstLine="567"/>
        <w:jc w:val="both"/>
        <w:rPr>
          <w:sz w:val="28"/>
          <w:szCs w:val="28"/>
        </w:rPr>
      </w:pPr>
      <w:r w:rsidRPr="00280363">
        <w:rPr>
          <w:sz w:val="28"/>
          <w:szCs w:val="28"/>
          <w:lang w:val="uk-UA"/>
        </w:rPr>
        <w:t xml:space="preserve">Отже, </w:t>
      </w:r>
      <w:r>
        <w:rPr>
          <w:i/>
          <w:sz w:val="28"/>
          <w:szCs w:val="28"/>
          <w:lang w:val="uk-UA"/>
        </w:rPr>
        <w:t>с</w:t>
      </w:r>
      <w:r w:rsidR="002D72C6" w:rsidRPr="00A11349">
        <w:rPr>
          <w:i/>
          <w:sz w:val="28"/>
          <w:szCs w:val="28"/>
        </w:rPr>
        <w:t>емантичні</w:t>
      </w:r>
      <w:r w:rsidR="002D72C6" w:rsidRPr="00A11349">
        <w:rPr>
          <w:sz w:val="28"/>
          <w:szCs w:val="28"/>
        </w:rPr>
        <w:t xml:space="preserve"> теорії (</w:t>
      </w:r>
      <w:r w:rsidR="002D72C6">
        <w:rPr>
          <w:sz w:val="28"/>
          <w:szCs w:val="28"/>
        </w:rPr>
        <w:t>базуються на наукових працях Г. </w:t>
      </w:r>
      <w:r w:rsidR="002D72C6" w:rsidRPr="00A11349">
        <w:rPr>
          <w:sz w:val="28"/>
          <w:szCs w:val="28"/>
        </w:rPr>
        <w:t xml:space="preserve">Фреге, </w:t>
      </w:r>
      <w:r w:rsidR="002D72C6">
        <w:rPr>
          <w:sz w:val="28"/>
          <w:szCs w:val="28"/>
        </w:rPr>
        <w:t>Дж. </w:t>
      </w:r>
      <w:r w:rsidR="002D72C6" w:rsidRPr="00A11349">
        <w:rPr>
          <w:sz w:val="28"/>
          <w:szCs w:val="28"/>
        </w:rPr>
        <w:t>Серл</w:t>
      </w:r>
      <w:r w:rsidR="002D72C6">
        <w:rPr>
          <w:sz w:val="28"/>
          <w:szCs w:val="28"/>
        </w:rPr>
        <w:t>а</w:t>
      </w:r>
      <w:r w:rsidR="002D72C6" w:rsidRPr="00A11349">
        <w:rPr>
          <w:sz w:val="28"/>
          <w:szCs w:val="28"/>
        </w:rPr>
        <w:t xml:space="preserve">) </w:t>
      </w:r>
      <w:r w:rsidR="002D72C6" w:rsidRPr="001B277D">
        <w:rPr>
          <w:sz w:val="28"/>
          <w:szCs w:val="28"/>
        </w:rPr>
        <w:t>виходять із того</w:t>
      </w:r>
      <w:r w:rsidR="002D72C6" w:rsidRPr="00A11349">
        <w:rPr>
          <w:sz w:val="28"/>
          <w:szCs w:val="28"/>
        </w:rPr>
        <w:t>, що референція забезпечується значенням</w:t>
      </w:r>
      <w:r w:rsidR="00C6778B">
        <w:rPr>
          <w:sz w:val="28"/>
          <w:szCs w:val="28"/>
          <w:lang w:val="uk-UA"/>
        </w:rPr>
        <w:t>. Ц</w:t>
      </w:r>
      <w:r w:rsidR="002D72C6" w:rsidRPr="004F73C5">
        <w:rPr>
          <w:sz w:val="28"/>
          <w:szCs w:val="28"/>
          <w:lang w:val="uk-UA"/>
        </w:rPr>
        <w:t>я теза р</w:t>
      </w:r>
      <w:r w:rsidR="00277FD9" w:rsidRPr="004F73C5">
        <w:rPr>
          <w:sz w:val="28"/>
          <w:szCs w:val="28"/>
          <w:lang w:val="uk-UA"/>
        </w:rPr>
        <w:t>озповсюджується на власні імена</w:t>
      </w:r>
      <w:r w:rsidR="002D72C6" w:rsidRPr="004F73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D72C6" w:rsidRPr="00905BD2">
        <w:rPr>
          <w:i/>
          <w:sz w:val="28"/>
          <w:szCs w:val="28"/>
          <w:lang w:val="uk-UA"/>
        </w:rPr>
        <w:t>Номінативні</w:t>
      </w:r>
      <w:r w:rsidR="002D72C6" w:rsidRPr="00905BD2">
        <w:rPr>
          <w:sz w:val="28"/>
          <w:szCs w:val="28"/>
          <w:lang w:val="uk-UA"/>
        </w:rPr>
        <w:t xml:space="preserve"> теорії (С.</w:t>
      </w:r>
      <w:r w:rsidR="002D72C6">
        <w:rPr>
          <w:sz w:val="28"/>
          <w:szCs w:val="28"/>
        </w:rPr>
        <w:t> </w:t>
      </w:r>
      <w:r w:rsidR="002D72C6" w:rsidRPr="00905BD2">
        <w:rPr>
          <w:sz w:val="28"/>
          <w:szCs w:val="28"/>
          <w:lang w:val="uk-UA"/>
        </w:rPr>
        <w:t>Кріпке) стверджують, що референція забезпечується, на</w:t>
      </w:r>
      <w:r w:rsidR="00277FD9">
        <w:rPr>
          <w:sz w:val="28"/>
          <w:szCs w:val="28"/>
          <w:lang w:val="uk-UA"/>
        </w:rPr>
        <w:t>самперед, відношенням називання</w:t>
      </w:r>
      <w:r w:rsidR="002D72C6" w:rsidRPr="00905B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D72C6" w:rsidRPr="00A11349">
        <w:rPr>
          <w:i/>
          <w:sz w:val="28"/>
          <w:szCs w:val="28"/>
        </w:rPr>
        <w:t>Дейктичні</w:t>
      </w:r>
      <w:r w:rsidR="002D72C6" w:rsidRPr="00A11349">
        <w:rPr>
          <w:sz w:val="28"/>
          <w:szCs w:val="28"/>
        </w:rPr>
        <w:t xml:space="preserve"> теорії (</w:t>
      </w:r>
      <w:r w:rsidR="002D72C6">
        <w:rPr>
          <w:sz w:val="28"/>
          <w:szCs w:val="28"/>
        </w:rPr>
        <w:t>Д. </w:t>
      </w:r>
      <w:r w:rsidR="002D72C6" w:rsidRPr="00A11349">
        <w:rPr>
          <w:sz w:val="28"/>
          <w:szCs w:val="28"/>
        </w:rPr>
        <w:t xml:space="preserve">Каплан) </w:t>
      </w:r>
      <w:r w:rsidR="002D72C6" w:rsidRPr="00705B0C">
        <w:rPr>
          <w:sz w:val="28"/>
          <w:szCs w:val="28"/>
        </w:rPr>
        <w:t>у</w:t>
      </w:r>
      <w:r w:rsidR="002D72C6" w:rsidRPr="00A11349">
        <w:rPr>
          <w:sz w:val="28"/>
          <w:szCs w:val="28"/>
        </w:rPr>
        <w:t xml:space="preserve"> своїй основі стверджують, що суть референції полягає у вказівці на предмет. Саме до цього механізму і зводяться всі інші способи співвідношень слова та предмета дійсності</w:t>
      </w:r>
      <w:r w:rsidR="002D72C6">
        <w:rPr>
          <w:sz w:val="28"/>
          <w:szCs w:val="28"/>
        </w:rPr>
        <w:t>.</w:t>
      </w:r>
    </w:p>
    <w:p w:rsidR="00280363" w:rsidRPr="00A11349" w:rsidRDefault="002D72C6" w:rsidP="00280363">
      <w:pPr>
        <w:spacing w:line="360" w:lineRule="auto"/>
        <w:ind w:firstLine="567"/>
        <w:jc w:val="both"/>
        <w:rPr>
          <w:sz w:val="28"/>
          <w:szCs w:val="28"/>
        </w:rPr>
      </w:pPr>
      <w:r w:rsidRPr="00A11349">
        <w:rPr>
          <w:sz w:val="28"/>
          <w:szCs w:val="28"/>
        </w:rPr>
        <w:t xml:space="preserve">Оскільки кожна з вищезгаданих теорій референції використовує лише один певний вид </w:t>
      </w:r>
      <w:r w:rsidRPr="007E0868">
        <w:rPr>
          <w:sz w:val="28"/>
          <w:szCs w:val="28"/>
        </w:rPr>
        <w:t xml:space="preserve">спілкування, то </w:t>
      </w:r>
      <w:r>
        <w:rPr>
          <w:sz w:val="28"/>
          <w:szCs w:val="28"/>
        </w:rPr>
        <w:t>в</w:t>
      </w:r>
      <w:r w:rsidRPr="007E0868">
        <w:rPr>
          <w:sz w:val="28"/>
          <w:szCs w:val="28"/>
        </w:rPr>
        <w:t>сі вони пі</w:t>
      </w:r>
      <w:r w:rsidRPr="00A11349">
        <w:rPr>
          <w:sz w:val="28"/>
          <w:szCs w:val="28"/>
        </w:rPr>
        <w:t>длягають критиці.</w:t>
      </w:r>
      <w:r>
        <w:rPr>
          <w:sz w:val="28"/>
          <w:szCs w:val="28"/>
        </w:rPr>
        <w:t xml:space="preserve"> </w:t>
      </w:r>
    </w:p>
    <w:p w:rsidR="002D72C6" w:rsidRPr="001A4D32" w:rsidRDefault="00280363" w:rsidP="001A4D3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Згодом, </w:t>
      </w:r>
      <w:r w:rsidR="002D72C6" w:rsidRPr="00A11349">
        <w:rPr>
          <w:sz w:val="28"/>
          <w:szCs w:val="28"/>
        </w:rPr>
        <w:t xml:space="preserve">Н. Арутюнова вводить назву такого значення – </w:t>
      </w:r>
      <w:r w:rsidR="002D72C6" w:rsidRPr="00A11349">
        <w:rPr>
          <w:i/>
          <w:sz w:val="28"/>
          <w:szCs w:val="28"/>
        </w:rPr>
        <w:t>ідентифікуюча функція референції</w:t>
      </w:r>
      <w:r>
        <w:rPr>
          <w:i/>
          <w:sz w:val="28"/>
          <w:szCs w:val="28"/>
          <w:lang w:val="uk-UA"/>
        </w:rPr>
        <w:t xml:space="preserve"> </w:t>
      </w:r>
      <w:r w:rsidRPr="00FD1F30">
        <w:rPr>
          <w:sz w:val="28"/>
          <w:szCs w:val="28"/>
        </w:rPr>
        <w:t>[</w:t>
      </w:r>
      <w:r w:rsidR="000C5CB7" w:rsidRPr="00FD1F30">
        <w:rPr>
          <w:sz w:val="28"/>
          <w:szCs w:val="28"/>
          <w:lang w:val="uk-UA"/>
        </w:rPr>
        <w:t>1</w:t>
      </w:r>
      <w:r w:rsidRPr="00FD1F30">
        <w:rPr>
          <w:sz w:val="28"/>
          <w:szCs w:val="28"/>
        </w:rPr>
        <w:t xml:space="preserve">; </w:t>
      </w:r>
      <w:r w:rsidR="00DE5310">
        <w:rPr>
          <w:sz w:val="28"/>
          <w:szCs w:val="28"/>
          <w:lang w:val="uk-UA"/>
        </w:rPr>
        <w:t>с. </w:t>
      </w:r>
      <w:r w:rsidRPr="00FD1F30">
        <w:rPr>
          <w:sz w:val="28"/>
          <w:szCs w:val="28"/>
        </w:rPr>
        <w:t>21]</w:t>
      </w:r>
      <w:r w:rsidR="002D72C6" w:rsidRPr="00FD1F30">
        <w:rPr>
          <w:i/>
          <w:sz w:val="28"/>
          <w:szCs w:val="28"/>
        </w:rPr>
        <w:t>.</w:t>
      </w:r>
      <w:r w:rsidRPr="00FD1F30">
        <w:rPr>
          <w:i/>
          <w:sz w:val="28"/>
          <w:szCs w:val="28"/>
          <w:lang w:val="uk-UA"/>
        </w:rPr>
        <w:t xml:space="preserve"> </w:t>
      </w:r>
      <w:r w:rsidR="002D72C6" w:rsidRPr="00A11349">
        <w:rPr>
          <w:sz w:val="28"/>
          <w:szCs w:val="28"/>
        </w:rPr>
        <w:t>Саме ідентифікуюча референція домінує у випадку, коли мова йде про предмет, відомий і тому, хто говорить про нього, і адресату. Якщо власні назви відсутні, то використовуються вирази із сингулярним значенням, при цьому вказується якась пев</w:t>
      </w:r>
      <w:r w:rsidR="001A4D32">
        <w:rPr>
          <w:sz w:val="28"/>
          <w:szCs w:val="28"/>
        </w:rPr>
        <w:t>на властива ознака чи відношенн</w:t>
      </w:r>
      <w:r w:rsidR="001A4D32">
        <w:rPr>
          <w:sz w:val="28"/>
          <w:szCs w:val="28"/>
          <w:lang w:val="uk-UA"/>
        </w:rPr>
        <w:t>я</w:t>
      </w:r>
      <w:r w:rsidR="002D72C6" w:rsidRPr="00A11349">
        <w:rPr>
          <w:sz w:val="28"/>
          <w:szCs w:val="28"/>
        </w:rPr>
        <w:t>.</w:t>
      </w:r>
    </w:p>
    <w:p w:rsidR="002D72C6" w:rsidRPr="000201F8" w:rsidRDefault="002D72C6" w:rsidP="000201F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201F8">
        <w:rPr>
          <w:color w:val="000000"/>
          <w:sz w:val="28"/>
          <w:szCs w:val="28"/>
          <w:lang w:val="uk-UA"/>
        </w:rPr>
        <w:lastRenderedPageBreak/>
        <w:t xml:space="preserve">Семантико-синтаксичні аспекти референційної тотожності мовних одиниць останнім часом стали увагою українських дослідників, </w:t>
      </w:r>
      <w:r w:rsidRPr="000201F8">
        <w:rPr>
          <w:sz w:val="28"/>
          <w:szCs w:val="28"/>
          <w:lang w:val="uk-UA"/>
        </w:rPr>
        <w:t xml:space="preserve">зокрема </w:t>
      </w:r>
      <w:r w:rsidRPr="000201F8">
        <w:rPr>
          <w:color w:val="000000"/>
          <w:sz w:val="28"/>
          <w:szCs w:val="28"/>
          <w:lang w:val="uk-UA"/>
        </w:rPr>
        <w:t>Н.</w:t>
      </w:r>
      <w:r w:rsidRPr="00A11349">
        <w:rPr>
          <w:color w:val="000000"/>
          <w:sz w:val="28"/>
          <w:szCs w:val="28"/>
        </w:rPr>
        <w:t> </w:t>
      </w:r>
      <w:r w:rsidRPr="000201F8">
        <w:rPr>
          <w:color w:val="000000"/>
          <w:sz w:val="28"/>
          <w:szCs w:val="28"/>
          <w:lang w:val="uk-UA"/>
        </w:rPr>
        <w:t>Гуйванюк, Л.</w:t>
      </w:r>
      <w:r w:rsidRPr="00A11349">
        <w:rPr>
          <w:color w:val="000000"/>
          <w:sz w:val="28"/>
          <w:szCs w:val="28"/>
        </w:rPr>
        <w:t> </w:t>
      </w:r>
      <w:r w:rsidRPr="000201F8">
        <w:rPr>
          <w:color w:val="000000"/>
          <w:sz w:val="28"/>
          <w:szCs w:val="28"/>
          <w:lang w:val="uk-UA"/>
        </w:rPr>
        <w:t>Куриляк, І.</w:t>
      </w:r>
      <w:r w:rsidRPr="00A11349">
        <w:rPr>
          <w:color w:val="000000"/>
          <w:sz w:val="28"/>
          <w:szCs w:val="28"/>
        </w:rPr>
        <w:t> </w:t>
      </w:r>
      <w:r w:rsidRPr="000201F8">
        <w:rPr>
          <w:color w:val="000000"/>
          <w:sz w:val="28"/>
          <w:szCs w:val="28"/>
          <w:lang w:val="uk-UA"/>
        </w:rPr>
        <w:t>Калініченко, О.</w:t>
      </w:r>
      <w:r>
        <w:rPr>
          <w:color w:val="000000"/>
          <w:sz w:val="28"/>
          <w:szCs w:val="28"/>
          <w:lang w:val="en-US"/>
        </w:rPr>
        <w:t> </w:t>
      </w:r>
      <w:r w:rsidRPr="000201F8">
        <w:rPr>
          <w:color w:val="000000"/>
          <w:sz w:val="28"/>
          <w:szCs w:val="28"/>
          <w:lang w:val="uk-UA"/>
        </w:rPr>
        <w:t xml:space="preserve">Максим’юк та ін. </w:t>
      </w:r>
    </w:p>
    <w:p w:rsidR="00F907EF" w:rsidRPr="007D3823" w:rsidRDefault="002D72C6" w:rsidP="007D382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У лінгвістичних розвідках українських мовознавців представлені три класифікації кореферентних засобів (Н. Гуйванюк, Л. Куриляк та І. Микитюк). </w:t>
      </w:r>
      <w:r>
        <w:rPr>
          <w:sz w:val="28"/>
          <w:szCs w:val="28"/>
        </w:rPr>
        <w:t xml:space="preserve">Зокрема, </w:t>
      </w:r>
      <w:r w:rsidRPr="00A11349">
        <w:rPr>
          <w:color w:val="000000"/>
          <w:sz w:val="28"/>
          <w:szCs w:val="28"/>
        </w:rPr>
        <w:t xml:space="preserve">Н. Гуйванюк </w:t>
      </w:r>
      <w:r>
        <w:rPr>
          <w:color w:val="000000"/>
          <w:sz w:val="28"/>
          <w:szCs w:val="28"/>
        </w:rPr>
        <w:t>у</w:t>
      </w:r>
      <w:r w:rsidRPr="009965C3">
        <w:rPr>
          <w:sz w:val="28"/>
          <w:szCs w:val="28"/>
        </w:rPr>
        <w:t xml:space="preserve">перше в українському мовознавстві запропонувала комплексний аналіз формально-семантичних співвідношень синтаксичних одиниць з урахуванням їх структурно-семантичних і функціональних особливостей. </w:t>
      </w:r>
      <w:r w:rsidRPr="000201F8">
        <w:rPr>
          <w:color w:val="000000"/>
          <w:sz w:val="28"/>
          <w:szCs w:val="28"/>
          <w:lang w:val="uk-UA"/>
        </w:rPr>
        <w:t xml:space="preserve">Таким чином, українські дослідники аналізують явище кореферентності значно ширше, ніж звичайну тотожність певних лексичних і морфологічних одиниць у тексті. </w:t>
      </w:r>
    </w:p>
    <w:p w:rsidR="00F20694" w:rsidRPr="00905BD2" w:rsidRDefault="00F20694" w:rsidP="000201F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кореферентність є текстовою категорією. Кореферентні пари і ряди в системі художнього твору виконують відповідну змістову і стилістичну функцію, є важливими (різнорівневими) чинниками зв</w:t>
      </w:r>
      <w:r w:rsidRPr="00DF28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язності тексту.</w:t>
      </w:r>
    </w:p>
    <w:p w:rsidR="000312CB" w:rsidRPr="003244F8" w:rsidRDefault="000312CB" w:rsidP="000312CB">
      <w:pPr>
        <w:pStyle w:val="af4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наступних наукових працях є необхідність проаналізувати </w:t>
      </w:r>
      <w:r w:rsidR="00280363">
        <w:rPr>
          <w:sz w:val="28"/>
          <w:szCs w:val="28"/>
          <w:lang w:val="uk-UA"/>
        </w:rPr>
        <w:t>семантичний та лексичний рівні кореферентів у художньому тексті, а також вплив цих мовних одиниць на формування ідіостилю письменника чи поета</w:t>
      </w:r>
      <w:r>
        <w:rPr>
          <w:sz w:val="28"/>
          <w:szCs w:val="28"/>
          <w:lang w:val="uk-UA"/>
        </w:rPr>
        <w:t>.</w:t>
      </w:r>
    </w:p>
    <w:p w:rsidR="000312CB" w:rsidRDefault="000312CB" w:rsidP="000312CB">
      <w:pPr>
        <w:pStyle w:val="af4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312CB" w:rsidRPr="000B4A06" w:rsidRDefault="00F907EF" w:rsidP="000312CB">
      <w:pPr>
        <w:pStyle w:val="af4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="000312CB" w:rsidRPr="000B4A06">
        <w:rPr>
          <w:b/>
          <w:sz w:val="28"/>
          <w:szCs w:val="28"/>
          <w:lang w:val="uk-UA"/>
        </w:rPr>
        <w:t>ітератур</w:t>
      </w:r>
      <w:r>
        <w:rPr>
          <w:b/>
          <w:sz w:val="28"/>
          <w:szCs w:val="28"/>
          <w:lang w:val="uk-UA"/>
        </w:rPr>
        <w:t>а</w:t>
      </w:r>
    </w:p>
    <w:p w:rsidR="00F20694" w:rsidRPr="000C5CB7" w:rsidRDefault="000C5CB7" w:rsidP="000C5CB7">
      <w:pPr>
        <w:pStyle w:val="af5"/>
        <w:spacing w:line="360" w:lineRule="auto"/>
        <w:ind w:left="0"/>
        <w:jc w:val="both"/>
        <w:rPr>
          <w:sz w:val="28"/>
          <w:szCs w:val="28"/>
          <w:lang w:val="uk-UA"/>
        </w:rPr>
      </w:pPr>
      <w:r w:rsidRPr="000C5CB7">
        <w:rPr>
          <w:sz w:val="28"/>
          <w:szCs w:val="28"/>
          <w:lang w:val="uk-UA"/>
        </w:rPr>
        <w:t>1. </w:t>
      </w:r>
      <w:r w:rsidR="00F20694" w:rsidRPr="000C5CB7">
        <w:rPr>
          <w:sz w:val="28"/>
          <w:szCs w:val="28"/>
        </w:rPr>
        <w:t>Арутюнова</w:t>
      </w:r>
      <w:r w:rsidR="00F907EF">
        <w:rPr>
          <w:sz w:val="28"/>
          <w:szCs w:val="28"/>
          <w:lang w:val="uk-UA"/>
        </w:rPr>
        <w:t> </w:t>
      </w:r>
      <w:r w:rsidR="00F20694" w:rsidRPr="000C5CB7">
        <w:rPr>
          <w:sz w:val="28"/>
          <w:szCs w:val="28"/>
        </w:rPr>
        <w:t>Н.</w:t>
      </w:r>
      <w:r w:rsidR="00F907EF">
        <w:rPr>
          <w:sz w:val="28"/>
          <w:szCs w:val="28"/>
          <w:lang w:val="uk-UA"/>
        </w:rPr>
        <w:t> </w:t>
      </w:r>
      <w:r w:rsidR="00F20694" w:rsidRPr="000C5CB7">
        <w:rPr>
          <w:sz w:val="28"/>
          <w:szCs w:val="28"/>
        </w:rPr>
        <w:t xml:space="preserve">Д. </w:t>
      </w:r>
      <w:r w:rsidR="00F20694" w:rsidRPr="000C5CB7">
        <w:rPr>
          <w:sz w:val="28"/>
          <w:szCs w:val="28"/>
          <w:lang w:val="uk-UA"/>
        </w:rPr>
        <w:t>Л</w:t>
      </w:r>
      <w:r w:rsidR="00F20694" w:rsidRPr="000C5CB7">
        <w:rPr>
          <w:sz w:val="28"/>
          <w:szCs w:val="28"/>
        </w:rPr>
        <w:t>ингвистические проблемы референции</w:t>
      </w:r>
      <w:r w:rsidRPr="000C5CB7">
        <w:rPr>
          <w:sz w:val="28"/>
          <w:szCs w:val="28"/>
          <w:lang w:val="uk-UA"/>
        </w:rPr>
        <w:t xml:space="preserve"> </w:t>
      </w:r>
      <w:r w:rsidRPr="000C5CB7">
        <w:rPr>
          <w:sz w:val="28"/>
          <w:szCs w:val="28"/>
        </w:rPr>
        <w:t xml:space="preserve">/ Н. Арутюнова </w:t>
      </w:r>
      <w:r w:rsidR="00F20694" w:rsidRPr="000C5CB7">
        <w:rPr>
          <w:sz w:val="28"/>
          <w:szCs w:val="28"/>
        </w:rPr>
        <w:t>// Новое в зарубежной лингвистике</w:t>
      </w:r>
      <w:r w:rsidRPr="000C5CB7">
        <w:rPr>
          <w:sz w:val="28"/>
          <w:szCs w:val="28"/>
          <w:lang w:val="uk-UA"/>
        </w:rPr>
        <w:t xml:space="preserve"> /</w:t>
      </w:r>
      <w:r w:rsidR="00F20694" w:rsidRPr="000C5CB7">
        <w:rPr>
          <w:sz w:val="28"/>
          <w:szCs w:val="28"/>
        </w:rPr>
        <w:t xml:space="preserve">  Вып.</w:t>
      </w:r>
      <w:r w:rsidR="00FD1F30">
        <w:rPr>
          <w:sz w:val="28"/>
          <w:szCs w:val="28"/>
          <w:lang w:val="uk-UA"/>
        </w:rPr>
        <w:t> </w:t>
      </w:r>
      <w:r w:rsidR="00F20694" w:rsidRPr="000C5CB7">
        <w:rPr>
          <w:sz w:val="28"/>
          <w:szCs w:val="28"/>
        </w:rPr>
        <w:t>13.</w:t>
      </w:r>
      <w:r w:rsidR="00FD1F30">
        <w:rPr>
          <w:sz w:val="28"/>
          <w:szCs w:val="28"/>
          <w:lang w:val="uk-UA"/>
        </w:rPr>
        <w:t> </w:t>
      </w:r>
      <w:r w:rsidR="00F20694" w:rsidRPr="000C5CB7">
        <w:rPr>
          <w:sz w:val="28"/>
          <w:szCs w:val="28"/>
        </w:rPr>
        <w:t>Логика и лингвистика (Проблемы референции). – М.</w:t>
      </w:r>
      <w:r w:rsidR="00FD1F30">
        <w:rPr>
          <w:sz w:val="28"/>
          <w:szCs w:val="28"/>
          <w:lang w:val="uk-UA"/>
        </w:rPr>
        <w:t> </w:t>
      </w:r>
      <w:r w:rsidR="00F20694" w:rsidRPr="000C5CB7">
        <w:rPr>
          <w:sz w:val="28"/>
          <w:szCs w:val="28"/>
        </w:rPr>
        <w:t>: Радуга, 1982.</w:t>
      </w:r>
      <w:r w:rsidRPr="000C5CB7">
        <w:rPr>
          <w:sz w:val="28"/>
          <w:szCs w:val="28"/>
          <w:lang w:val="uk-UA"/>
        </w:rPr>
        <w:t> </w:t>
      </w:r>
      <w:r w:rsidR="00F20694" w:rsidRPr="000C5CB7">
        <w:rPr>
          <w:sz w:val="28"/>
          <w:szCs w:val="28"/>
        </w:rPr>
        <w:t>– С.</w:t>
      </w:r>
      <w:r w:rsidRPr="000C5CB7">
        <w:rPr>
          <w:sz w:val="28"/>
          <w:szCs w:val="28"/>
          <w:lang w:val="uk-UA"/>
        </w:rPr>
        <w:t> </w:t>
      </w:r>
      <w:r w:rsidR="00F20694" w:rsidRPr="000C5CB7">
        <w:rPr>
          <w:sz w:val="28"/>
          <w:szCs w:val="28"/>
        </w:rPr>
        <w:t>5</w:t>
      </w:r>
      <w:r w:rsidR="00537C47" w:rsidRPr="000C5CB7">
        <w:rPr>
          <w:sz w:val="28"/>
          <w:szCs w:val="28"/>
          <w:lang w:val="uk-UA"/>
        </w:rPr>
        <w:t xml:space="preserve"> – </w:t>
      </w:r>
      <w:r w:rsidR="00F20694" w:rsidRPr="000C5CB7">
        <w:rPr>
          <w:sz w:val="28"/>
          <w:szCs w:val="28"/>
        </w:rPr>
        <w:t>40.</w:t>
      </w:r>
    </w:p>
    <w:p w:rsidR="00FD1F30" w:rsidRDefault="000C5CB7" w:rsidP="000C5CB7">
      <w:pPr>
        <w:spacing w:line="360" w:lineRule="auto"/>
        <w:ind w:right="-8"/>
        <w:jc w:val="both"/>
        <w:rPr>
          <w:sz w:val="28"/>
          <w:szCs w:val="28"/>
          <w:lang w:val="uk-UA"/>
        </w:rPr>
      </w:pPr>
      <w:r w:rsidRPr="000C5CB7">
        <w:rPr>
          <w:color w:val="000000"/>
          <w:sz w:val="28"/>
          <w:szCs w:val="28"/>
          <w:lang w:val="uk-UA"/>
        </w:rPr>
        <w:t>2. </w:t>
      </w:r>
      <w:r w:rsidRPr="000C5CB7">
        <w:rPr>
          <w:color w:val="000000"/>
          <w:sz w:val="28"/>
          <w:szCs w:val="28"/>
        </w:rPr>
        <w:t>Арутюнова</w:t>
      </w:r>
      <w:r w:rsidR="00F907EF">
        <w:rPr>
          <w:color w:val="000000"/>
          <w:sz w:val="28"/>
          <w:szCs w:val="28"/>
          <w:lang w:val="uk-UA"/>
        </w:rPr>
        <w:t> </w:t>
      </w:r>
      <w:r w:rsidRPr="000C5CB7">
        <w:rPr>
          <w:color w:val="000000"/>
          <w:sz w:val="28"/>
          <w:szCs w:val="28"/>
        </w:rPr>
        <w:t xml:space="preserve">Н. Д. Референция / Н. Арутюнова // </w:t>
      </w:r>
      <w:r w:rsidRPr="000C5CB7">
        <w:rPr>
          <w:sz w:val="28"/>
          <w:szCs w:val="28"/>
        </w:rPr>
        <w:t xml:space="preserve">Лингвистический энциклопедический словарь / </w:t>
      </w:r>
      <w:r w:rsidRPr="000C5CB7">
        <w:rPr>
          <w:color w:val="000000"/>
          <w:sz w:val="28"/>
          <w:szCs w:val="28"/>
        </w:rPr>
        <w:lastRenderedPageBreak/>
        <w:t>[</w:t>
      </w:r>
      <w:r w:rsidRPr="000C5CB7">
        <w:rPr>
          <w:sz w:val="28"/>
          <w:szCs w:val="28"/>
        </w:rPr>
        <w:t>Гл. ред. В. Н. Ярцева</w:t>
      </w:r>
      <w:r w:rsidRPr="000C5CB7">
        <w:rPr>
          <w:color w:val="000000"/>
          <w:sz w:val="28"/>
          <w:szCs w:val="28"/>
        </w:rPr>
        <w:t>]</w:t>
      </w:r>
      <w:r w:rsidRPr="000C5CB7">
        <w:rPr>
          <w:sz w:val="28"/>
          <w:szCs w:val="28"/>
        </w:rPr>
        <w:t>. – М.</w:t>
      </w:r>
      <w:r w:rsidR="00FD1F30">
        <w:rPr>
          <w:sz w:val="28"/>
          <w:szCs w:val="28"/>
          <w:lang w:val="uk-UA"/>
        </w:rPr>
        <w:t> </w:t>
      </w:r>
      <w:r w:rsidRPr="000C5CB7">
        <w:rPr>
          <w:sz w:val="28"/>
          <w:szCs w:val="28"/>
        </w:rPr>
        <w:t>: Сов. энциклопедия, 1990. – С. 411 – 412.</w:t>
      </w:r>
    </w:p>
    <w:p w:rsidR="000C5CB7" w:rsidRPr="00FD1F30" w:rsidRDefault="00FD1F30" w:rsidP="000C5CB7">
      <w:pPr>
        <w:spacing w:line="360" w:lineRule="auto"/>
        <w:ind w:right="-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3. </w:t>
      </w:r>
      <w:r w:rsidR="000C5CB7" w:rsidRPr="000C5CB7">
        <w:rPr>
          <w:color w:val="000000"/>
          <w:sz w:val="28"/>
          <w:szCs w:val="28"/>
        </w:rPr>
        <w:t>Ахманова</w:t>
      </w:r>
      <w:r w:rsidR="00F907EF">
        <w:rPr>
          <w:color w:val="000000"/>
          <w:sz w:val="28"/>
          <w:szCs w:val="28"/>
          <w:lang w:val="uk-UA"/>
        </w:rPr>
        <w:t> </w:t>
      </w:r>
      <w:r w:rsidR="000C5CB7" w:rsidRPr="000C5CB7">
        <w:rPr>
          <w:color w:val="000000"/>
          <w:sz w:val="28"/>
          <w:szCs w:val="28"/>
        </w:rPr>
        <w:t>О. С. Словарь лингвистических терминов / О.</w:t>
      </w:r>
      <w:r>
        <w:rPr>
          <w:color w:val="000000"/>
          <w:sz w:val="28"/>
          <w:szCs w:val="28"/>
          <w:lang w:val="uk-UA"/>
        </w:rPr>
        <w:t> С. </w:t>
      </w:r>
      <w:r w:rsidR="000C5CB7" w:rsidRPr="000C5CB7">
        <w:rPr>
          <w:color w:val="000000"/>
          <w:sz w:val="28"/>
          <w:szCs w:val="28"/>
        </w:rPr>
        <w:t>Ахманова. – 2-е изд. – М. : Сов. энциклопедия, 1969. – 608 с.</w:t>
      </w:r>
    </w:p>
    <w:p w:rsidR="00FD1F30" w:rsidRPr="00FD1F30" w:rsidRDefault="00FD1F30" w:rsidP="00FD1F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687848">
        <w:rPr>
          <w:sz w:val="28"/>
          <w:szCs w:val="28"/>
          <w:lang w:val="uk-UA"/>
        </w:rPr>
        <w:t>Куайн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У.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О. Референция и модальность // Новое в зарубежной лингвистике. – Вып.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13. Логика и лингвистика (Проблемы референции). – М.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: Радуга, 1982. – С.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87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–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108.</w:t>
      </w:r>
    </w:p>
    <w:p w:rsidR="00FD1F30" w:rsidRPr="004601F7" w:rsidRDefault="00FD1F30" w:rsidP="00FD1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5. </w:t>
      </w:r>
      <w:r w:rsidRPr="00687848">
        <w:rPr>
          <w:sz w:val="28"/>
          <w:szCs w:val="28"/>
          <w:lang w:val="uk-UA"/>
        </w:rPr>
        <w:t>Линский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  <w:lang w:val="uk-UA"/>
        </w:rPr>
        <w:t>Л. Референция и референты</w:t>
      </w:r>
      <w:r>
        <w:rPr>
          <w:sz w:val="28"/>
          <w:szCs w:val="28"/>
          <w:lang w:val="uk-UA"/>
        </w:rPr>
        <w:t xml:space="preserve"> / Л. Линский</w:t>
      </w:r>
      <w:r w:rsidRPr="00687848">
        <w:rPr>
          <w:sz w:val="28"/>
          <w:szCs w:val="28"/>
          <w:lang w:val="uk-UA"/>
        </w:rPr>
        <w:t xml:space="preserve"> </w:t>
      </w:r>
      <w:r w:rsidRPr="00687848">
        <w:rPr>
          <w:sz w:val="28"/>
          <w:szCs w:val="28"/>
        </w:rPr>
        <w:t>// Новое в зарубежной лингвистике. – Вып.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13. Логика и лингвистика (Проблемы референции). – М.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: Радуга, 1982. – С.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161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177.</w:t>
      </w:r>
    </w:p>
    <w:p w:rsidR="00FD1F30" w:rsidRPr="00687848" w:rsidRDefault="00FD1F30" w:rsidP="00FD1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6. </w:t>
      </w:r>
      <w:r w:rsidRPr="00687848">
        <w:rPr>
          <w:sz w:val="28"/>
          <w:szCs w:val="28"/>
          <w:lang w:val="uk-UA"/>
        </w:rPr>
        <w:t>Рассел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  <w:lang w:val="uk-UA"/>
        </w:rPr>
        <w:t xml:space="preserve">Б. Дескрипции </w:t>
      </w:r>
      <w:r>
        <w:rPr>
          <w:sz w:val="28"/>
          <w:szCs w:val="28"/>
          <w:lang w:val="uk-UA"/>
        </w:rPr>
        <w:t xml:space="preserve">/ Б. Рассел </w:t>
      </w:r>
      <w:r w:rsidRPr="00687848">
        <w:rPr>
          <w:sz w:val="28"/>
          <w:szCs w:val="28"/>
        </w:rPr>
        <w:t>// Новое в зарубежной лингвистике. – Вып.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13. Логика и лингвистика (Проблемы референции). – М.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: Радуга, 1982. – С.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41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54.</w:t>
      </w:r>
    </w:p>
    <w:p w:rsidR="00FD1F30" w:rsidRDefault="00FD1F30" w:rsidP="00FD1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7. </w:t>
      </w:r>
      <w:r w:rsidRPr="00687848">
        <w:rPr>
          <w:sz w:val="28"/>
          <w:szCs w:val="28"/>
        </w:rPr>
        <w:t>Стросон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 xml:space="preserve">Ф. О референции </w:t>
      </w:r>
      <w:r>
        <w:rPr>
          <w:sz w:val="28"/>
          <w:szCs w:val="28"/>
          <w:lang w:val="uk-UA"/>
        </w:rPr>
        <w:t xml:space="preserve">/ П. Ф. Стросон </w:t>
      </w:r>
      <w:r w:rsidRPr="00687848">
        <w:rPr>
          <w:sz w:val="28"/>
          <w:szCs w:val="28"/>
        </w:rPr>
        <w:t>// Новое в зарубежной лингвистике. – Вып.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13. Логика и лингвистика (Проблемы референции). – М.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: Радуга, 1982. – С.</w:t>
      </w:r>
      <w:r w:rsidR="00F907EF"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55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86.</w:t>
      </w:r>
    </w:p>
    <w:p w:rsidR="00FD1F30" w:rsidRPr="00687848" w:rsidRDefault="00FD1F30" w:rsidP="00FD1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8. </w:t>
      </w:r>
      <w:r>
        <w:rPr>
          <w:sz w:val="28"/>
          <w:szCs w:val="28"/>
        </w:rPr>
        <w:t>Фреге</w:t>
      </w:r>
      <w:r w:rsidR="00F907EF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Г. Смысл и денотат </w:t>
      </w:r>
      <w:r>
        <w:rPr>
          <w:sz w:val="28"/>
          <w:szCs w:val="28"/>
          <w:lang w:val="uk-UA"/>
        </w:rPr>
        <w:t xml:space="preserve">/ Г. Фреге </w:t>
      </w:r>
      <w:r>
        <w:rPr>
          <w:sz w:val="28"/>
          <w:szCs w:val="28"/>
        </w:rPr>
        <w:t>// Семиотика и информатика. – Вып.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8. – М.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: ВИНИТИ, 1977. – С.</w:t>
      </w:r>
      <w:r w:rsidR="00F907EF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181</w:t>
      </w:r>
      <w:r>
        <w:rPr>
          <w:sz w:val="28"/>
          <w:szCs w:val="28"/>
          <w:lang w:val="uk-UA"/>
        </w:rPr>
        <w:t> </w:t>
      </w:r>
      <w:r w:rsidRPr="00687848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210.</w:t>
      </w:r>
    </w:p>
    <w:p w:rsidR="006302A7" w:rsidRDefault="006302A7" w:rsidP="00F9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i/>
          <w:lang w:val="uk-UA"/>
        </w:rPr>
      </w:pPr>
    </w:p>
    <w:p w:rsidR="00F907EF" w:rsidRPr="00F907EF" w:rsidRDefault="00F907EF" w:rsidP="00F9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i/>
        </w:rPr>
      </w:pPr>
      <w:r w:rsidRPr="00F907EF">
        <w:rPr>
          <w:i/>
        </w:rPr>
        <w:t>Статья продолжает цикл публикаций автора по изучению кореферентности как языкового явления . Проанализированы научные труды лингвистов. Рассмотрен</w:t>
      </w:r>
      <w:r>
        <w:rPr>
          <w:i/>
          <w:lang w:val="uk-UA"/>
        </w:rPr>
        <w:t>а</w:t>
      </w:r>
      <w:r w:rsidRPr="00F907EF">
        <w:rPr>
          <w:i/>
        </w:rPr>
        <w:t xml:space="preserve"> кореферентн</w:t>
      </w:r>
      <w:r>
        <w:rPr>
          <w:i/>
          <w:lang w:val="uk-UA"/>
        </w:rPr>
        <w:t>о</w:t>
      </w:r>
      <w:r w:rsidRPr="00F907EF">
        <w:rPr>
          <w:i/>
        </w:rPr>
        <w:t xml:space="preserve">сть </w:t>
      </w:r>
      <w:r>
        <w:rPr>
          <w:i/>
          <w:lang w:val="uk-UA"/>
        </w:rPr>
        <w:t>как</w:t>
      </w:r>
      <w:r w:rsidRPr="00F907EF">
        <w:rPr>
          <w:i/>
        </w:rPr>
        <w:t xml:space="preserve"> текстов</w:t>
      </w:r>
      <w:r>
        <w:rPr>
          <w:i/>
          <w:lang w:val="uk-UA"/>
        </w:rPr>
        <w:t>ая</w:t>
      </w:r>
      <w:r w:rsidRPr="00F907EF">
        <w:rPr>
          <w:i/>
        </w:rPr>
        <w:t xml:space="preserve"> категори</w:t>
      </w:r>
      <w:r>
        <w:rPr>
          <w:i/>
          <w:lang w:val="uk-UA"/>
        </w:rPr>
        <w:t>я</w:t>
      </w:r>
      <w:r w:rsidRPr="00F907EF">
        <w:rPr>
          <w:i/>
        </w:rPr>
        <w:t>. Определены содержательн</w:t>
      </w:r>
      <w:r>
        <w:rPr>
          <w:i/>
          <w:lang w:val="uk-UA"/>
        </w:rPr>
        <w:t>ая</w:t>
      </w:r>
      <w:r w:rsidRPr="00F907EF">
        <w:rPr>
          <w:i/>
        </w:rPr>
        <w:t xml:space="preserve"> и стилистическ</w:t>
      </w:r>
      <w:r>
        <w:rPr>
          <w:i/>
          <w:lang w:val="uk-UA"/>
        </w:rPr>
        <w:t>ая</w:t>
      </w:r>
      <w:r w:rsidRPr="00F907EF">
        <w:rPr>
          <w:i/>
        </w:rPr>
        <w:t xml:space="preserve"> функции кореферент</w:t>
      </w:r>
      <w:r>
        <w:rPr>
          <w:i/>
          <w:lang w:val="uk-UA"/>
        </w:rPr>
        <w:t>о</w:t>
      </w:r>
      <w:r w:rsidRPr="00F907EF">
        <w:rPr>
          <w:i/>
        </w:rPr>
        <w:t>в как фактора связности текста.</w:t>
      </w:r>
    </w:p>
    <w:p w:rsidR="00F907EF" w:rsidRPr="00F907EF" w:rsidRDefault="00F907EF" w:rsidP="00F9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i/>
        </w:rPr>
      </w:pPr>
      <w:r w:rsidRPr="00F907EF">
        <w:rPr>
          <w:i/>
        </w:rPr>
        <w:t>Ключевые слова: лингвистика, референция, кореферент, функция</w:t>
      </w:r>
      <w:r>
        <w:rPr>
          <w:i/>
          <w:lang w:val="uk-UA"/>
        </w:rPr>
        <w:t xml:space="preserve">, </w:t>
      </w:r>
      <w:r w:rsidRPr="00F907EF">
        <w:rPr>
          <w:i/>
        </w:rPr>
        <w:t>текст.</w:t>
      </w:r>
    </w:p>
    <w:p w:rsidR="00FD1F30" w:rsidRPr="00F907EF" w:rsidRDefault="00FD1F30" w:rsidP="00F907EF">
      <w:pPr>
        <w:spacing w:line="360" w:lineRule="auto"/>
        <w:jc w:val="both"/>
        <w:rPr>
          <w:i/>
          <w:lang w:val="uk-UA"/>
        </w:rPr>
      </w:pPr>
    </w:p>
    <w:p w:rsidR="00F907EF" w:rsidRPr="00F907EF" w:rsidRDefault="00F907EF" w:rsidP="00F907EF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"/>
        </w:rPr>
      </w:pPr>
      <w:r w:rsidRPr="00F907EF">
        <w:rPr>
          <w:rFonts w:ascii="Times New Roman" w:hAnsi="Times New Roman" w:cs="Times New Roman"/>
          <w:i/>
          <w:color w:val="FF0000"/>
          <w:sz w:val="24"/>
          <w:szCs w:val="24"/>
          <w:lang w:val="en"/>
        </w:rPr>
        <w:t>This article continues the series of publications of the author on the study koreferentnosti as linguistic phenomena. Analyzed the scientific work of linguists . Koreferentnist text is considered a category. Defined semantic and stylistic features koreferentiv as a factor of connectivity the text.</w:t>
      </w:r>
    </w:p>
    <w:p w:rsidR="00F907EF" w:rsidRPr="00F907EF" w:rsidRDefault="00F907EF" w:rsidP="00F907EF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907EF">
        <w:rPr>
          <w:rFonts w:ascii="Times New Roman" w:hAnsi="Times New Roman" w:cs="Times New Roman"/>
          <w:i/>
          <w:color w:val="FF0000"/>
          <w:sz w:val="24"/>
          <w:szCs w:val="24"/>
          <w:lang w:val="en"/>
        </w:rPr>
        <w:t>Key</w:t>
      </w:r>
      <w:r w:rsidRPr="00F907EF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F907EF">
        <w:rPr>
          <w:rFonts w:ascii="Times New Roman" w:hAnsi="Times New Roman" w:cs="Times New Roman"/>
          <w:i/>
          <w:color w:val="FF0000"/>
          <w:sz w:val="24"/>
          <w:szCs w:val="24"/>
          <w:lang w:val="en"/>
        </w:rPr>
        <w:t>words: linguistics, reference, koreferent</w:t>
      </w:r>
      <w:r w:rsidRPr="00F907EF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</w:t>
      </w:r>
      <w:r w:rsidRPr="00F907EF">
        <w:rPr>
          <w:rFonts w:ascii="Times New Roman" w:hAnsi="Times New Roman" w:cs="Times New Roman"/>
          <w:i/>
          <w:color w:val="FF0000"/>
          <w:sz w:val="24"/>
          <w:szCs w:val="24"/>
          <w:lang w:val="en"/>
        </w:rPr>
        <w:t xml:space="preserve"> function, text.</w:t>
      </w:r>
    </w:p>
    <w:sectPr w:rsidR="00F907EF" w:rsidRPr="00F907EF" w:rsidSect="00BF4793">
      <w:headerReference w:type="even" r:id="rId8"/>
      <w:footerReference w:type="default" r:id="rId9"/>
      <w:footerReference w:type="first" r:id="rId10"/>
      <w:pgSz w:w="11906" w:h="16838"/>
      <w:pgMar w:top="1134" w:right="851" w:bottom="1134" w:left="29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D4" w:rsidRDefault="00E64DD4">
      <w:r>
        <w:separator/>
      </w:r>
    </w:p>
  </w:endnote>
  <w:endnote w:type="continuationSeparator" w:id="0">
    <w:p w:rsidR="00E64DD4" w:rsidRDefault="00E6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3850"/>
      <w:docPartObj>
        <w:docPartGallery w:val="Page Numbers (Bottom of Page)"/>
        <w:docPartUnique/>
      </w:docPartObj>
    </w:sdtPr>
    <w:sdtEndPr/>
    <w:sdtContent>
      <w:p w:rsidR="006762CA" w:rsidRDefault="006762C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C5" w:rsidRPr="004F73C5">
          <w:rPr>
            <w:noProof/>
            <w:lang w:val="ru-RU"/>
          </w:rPr>
          <w:t>8</w:t>
        </w:r>
        <w:r>
          <w:fldChar w:fldCharType="end"/>
        </w:r>
      </w:p>
    </w:sdtContent>
  </w:sdt>
  <w:p w:rsidR="006762CA" w:rsidRDefault="006762C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53849"/>
      <w:docPartObj>
        <w:docPartGallery w:val="Page Numbers (Bottom of Page)"/>
        <w:docPartUnique/>
      </w:docPartObj>
    </w:sdtPr>
    <w:sdtEndPr/>
    <w:sdtContent>
      <w:p w:rsidR="00E61FCA" w:rsidRDefault="00E61FC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C5" w:rsidRPr="004F73C5">
          <w:rPr>
            <w:noProof/>
            <w:lang w:val="ru-RU"/>
          </w:rPr>
          <w:t>1</w:t>
        </w:r>
        <w:r>
          <w:fldChar w:fldCharType="end"/>
        </w:r>
      </w:p>
    </w:sdtContent>
  </w:sdt>
  <w:p w:rsidR="00E61FCA" w:rsidRDefault="00E61F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D4" w:rsidRDefault="00E64DD4">
      <w:r>
        <w:separator/>
      </w:r>
    </w:p>
  </w:footnote>
  <w:footnote w:type="continuationSeparator" w:id="0">
    <w:p w:rsidR="00E64DD4" w:rsidRDefault="00E6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3E" w:rsidRDefault="00F20694" w:rsidP="00B03A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03E" w:rsidRDefault="00E64D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EF0"/>
    <w:multiLevelType w:val="hybridMultilevel"/>
    <w:tmpl w:val="A40CECDC"/>
    <w:lvl w:ilvl="0" w:tplc="29BA11C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3D12F8"/>
    <w:multiLevelType w:val="hybridMultilevel"/>
    <w:tmpl w:val="6214358A"/>
    <w:lvl w:ilvl="0" w:tplc="CA84D17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31F5D5C"/>
    <w:multiLevelType w:val="hybridMultilevel"/>
    <w:tmpl w:val="E9DC3356"/>
    <w:lvl w:ilvl="0" w:tplc="1F626B76">
      <w:start w:val="14"/>
      <w:numFmt w:val="bullet"/>
      <w:lvlText w:val="-"/>
      <w:lvlJc w:val="left"/>
      <w:pPr>
        <w:tabs>
          <w:tab w:val="num" w:pos="1148"/>
        </w:tabs>
        <w:ind w:left="114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3">
    <w:nsid w:val="0CB07444"/>
    <w:multiLevelType w:val="hybridMultilevel"/>
    <w:tmpl w:val="5AB43020"/>
    <w:lvl w:ilvl="0" w:tplc="A4EEB3D4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11CF7794"/>
    <w:multiLevelType w:val="singleLevel"/>
    <w:tmpl w:val="FCCE03D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3F6B1B"/>
    <w:multiLevelType w:val="hybridMultilevel"/>
    <w:tmpl w:val="89D66D9A"/>
    <w:lvl w:ilvl="0" w:tplc="F21E2C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89F45D6"/>
    <w:multiLevelType w:val="hybridMultilevel"/>
    <w:tmpl w:val="BD52A7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67805E2"/>
    <w:multiLevelType w:val="hybridMultilevel"/>
    <w:tmpl w:val="BA04AEC6"/>
    <w:lvl w:ilvl="0" w:tplc="EBFA6DB2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26DD13AD"/>
    <w:multiLevelType w:val="hybridMultilevel"/>
    <w:tmpl w:val="FEAA78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A413302"/>
    <w:multiLevelType w:val="hybridMultilevel"/>
    <w:tmpl w:val="7E22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680"/>
    <w:multiLevelType w:val="singleLevel"/>
    <w:tmpl w:val="CB60C030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30881C0D"/>
    <w:multiLevelType w:val="hybridMultilevel"/>
    <w:tmpl w:val="1E76D66C"/>
    <w:lvl w:ilvl="0" w:tplc="F79CB7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854175"/>
    <w:multiLevelType w:val="singleLevel"/>
    <w:tmpl w:val="DCFE9220"/>
    <w:lvl w:ilvl="0">
      <w:start w:val="1"/>
      <w:numFmt w:val="decimal"/>
      <w:lvlText w:val="%1)"/>
      <w:lvlJc w:val="left"/>
      <w:pPr>
        <w:tabs>
          <w:tab w:val="num" w:pos="1284"/>
        </w:tabs>
        <w:ind w:left="1284" w:hanging="564"/>
      </w:pPr>
      <w:rPr>
        <w:rFonts w:hint="default"/>
      </w:rPr>
    </w:lvl>
  </w:abstractNum>
  <w:abstractNum w:abstractNumId="13">
    <w:nsid w:val="370A36A8"/>
    <w:multiLevelType w:val="hybridMultilevel"/>
    <w:tmpl w:val="BFE4FDEC"/>
    <w:lvl w:ilvl="0" w:tplc="7F9AA6C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AC145BD"/>
    <w:multiLevelType w:val="multilevel"/>
    <w:tmpl w:val="A40CECD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2E32DEC"/>
    <w:multiLevelType w:val="hybridMultilevel"/>
    <w:tmpl w:val="DF3A2ED6"/>
    <w:lvl w:ilvl="0" w:tplc="C448B7CE">
      <w:start w:val="27"/>
      <w:numFmt w:val="bullet"/>
      <w:lvlText w:val="-"/>
      <w:lvlJc w:val="left"/>
      <w:pPr>
        <w:tabs>
          <w:tab w:val="num" w:pos="1148"/>
        </w:tabs>
        <w:ind w:left="114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6">
    <w:nsid w:val="4BF3672E"/>
    <w:multiLevelType w:val="singleLevel"/>
    <w:tmpl w:val="5E16E830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4C925141"/>
    <w:multiLevelType w:val="singleLevel"/>
    <w:tmpl w:val="CB60C030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8">
    <w:nsid w:val="515B4AFE"/>
    <w:multiLevelType w:val="hybridMultilevel"/>
    <w:tmpl w:val="013EFA3A"/>
    <w:lvl w:ilvl="0" w:tplc="A0E28C04">
      <w:start w:val="1"/>
      <w:numFmt w:val="decimal"/>
      <w:lvlText w:val="%1)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  <w:rPr>
        <w:rFonts w:cs="Times New Roman"/>
      </w:rPr>
    </w:lvl>
  </w:abstractNum>
  <w:abstractNum w:abstractNumId="19">
    <w:nsid w:val="52D87313"/>
    <w:multiLevelType w:val="singleLevel"/>
    <w:tmpl w:val="CB60C030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0">
    <w:nsid w:val="55BC5E36"/>
    <w:multiLevelType w:val="hybridMultilevel"/>
    <w:tmpl w:val="2806F6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FDF495C"/>
    <w:multiLevelType w:val="hybridMultilevel"/>
    <w:tmpl w:val="5218D8BE"/>
    <w:lvl w:ilvl="0" w:tplc="FF3E881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2">
    <w:nsid w:val="607A04DB"/>
    <w:multiLevelType w:val="hybridMultilevel"/>
    <w:tmpl w:val="3914477E"/>
    <w:lvl w:ilvl="0" w:tplc="3664ECC8">
      <w:numFmt w:val="bullet"/>
      <w:lvlText w:val="-"/>
      <w:lvlJc w:val="left"/>
      <w:pPr>
        <w:tabs>
          <w:tab w:val="num" w:pos="1149"/>
        </w:tabs>
        <w:ind w:left="114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3">
    <w:nsid w:val="6D8C6BD0"/>
    <w:multiLevelType w:val="hybridMultilevel"/>
    <w:tmpl w:val="19EA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1524F"/>
    <w:multiLevelType w:val="singleLevel"/>
    <w:tmpl w:val="C10EC07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7BEE3188"/>
    <w:multiLevelType w:val="hybridMultilevel"/>
    <w:tmpl w:val="629432A6"/>
    <w:lvl w:ilvl="0" w:tplc="FBD83988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21"/>
  </w:num>
  <w:num w:numId="5">
    <w:abstractNumId w:val="18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20"/>
  </w:num>
  <w:num w:numId="11">
    <w:abstractNumId w:val="8"/>
  </w:num>
  <w:num w:numId="12">
    <w:abstractNumId w:val="25"/>
  </w:num>
  <w:num w:numId="13">
    <w:abstractNumId w:val="1"/>
  </w:num>
  <w:num w:numId="14">
    <w:abstractNumId w:val="15"/>
  </w:num>
  <w:num w:numId="15">
    <w:abstractNumId w:val="2"/>
  </w:num>
  <w:num w:numId="16">
    <w:abstractNumId w:val="16"/>
  </w:num>
  <w:num w:numId="17">
    <w:abstractNumId w:val="24"/>
  </w:num>
  <w:num w:numId="18">
    <w:abstractNumId w:val="5"/>
  </w:num>
  <w:num w:numId="19">
    <w:abstractNumId w:val="3"/>
  </w:num>
  <w:num w:numId="20">
    <w:abstractNumId w:val="13"/>
  </w:num>
  <w:num w:numId="21">
    <w:abstractNumId w:val="4"/>
    <w:lvlOverride w:ilvl="0">
      <w:startOverride w:val="1"/>
    </w:lvlOverride>
  </w:num>
  <w:num w:numId="22">
    <w:abstractNumId w:val="17"/>
  </w:num>
  <w:num w:numId="23">
    <w:abstractNumId w:val="11"/>
  </w:num>
  <w:num w:numId="24">
    <w:abstractNumId w:val="12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CB"/>
    <w:rsid w:val="0000525E"/>
    <w:rsid w:val="000201F8"/>
    <w:rsid w:val="000312CB"/>
    <w:rsid w:val="000C5CB7"/>
    <w:rsid w:val="000E223B"/>
    <w:rsid w:val="001077D8"/>
    <w:rsid w:val="00186D62"/>
    <w:rsid w:val="001A4D32"/>
    <w:rsid w:val="00227950"/>
    <w:rsid w:val="002567A6"/>
    <w:rsid w:val="00277FD9"/>
    <w:rsid w:val="00280363"/>
    <w:rsid w:val="002819A4"/>
    <w:rsid w:val="002D72C6"/>
    <w:rsid w:val="002E4BA3"/>
    <w:rsid w:val="003843C8"/>
    <w:rsid w:val="004561C7"/>
    <w:rsid w:val="004759F4"/>
    <w:rsid w:val="004D2C4A"/>
    <w:rsid w:val="004D32D7"/>
    <w:rsid w:val="004E36B4"/>
    <w:rsid w:val="004F73C5"/>
    <w:rsid w:val="00537C47"/>
    <w:rsid w:val="005569D4"/>
    <w:rsid w:val="00594942"/>
    <w:rsid w:val="005A5F16"/>
    <w:rsid w:val="005E243C"/>
    <w:rsid w:val="006013CD"/>
    <w:rsid w:val="006302A7"/>
    <w:rsid w:val="006732CB"/>
    <w:rsid w:val="006762CA"/>
    <w:rsid w:val="007456CD"/>
    <w:rsid w:val="00770863"/>
    <w:rsid w:val="007A3CCB"/>
    <w:rsid w:val="007D3823"/>
    <w:rsid w:val="007F1AE6"/>
    <w:rsid w:val="007F2680"/>
    <w:rsid w:val="00855B0C"/>
    <w:rsid w:val="008C0EEC"/>
    <w:rsid w:val="008F2F1B"/>
    <w:rsid w:val="00905BD2"/>
    <w:rsid w:val="0092539C"/>
    <w:rsid w:val="00B413EF"/>
    <w:rsid w:val="00B73CD5"/>
    <w:rsid w:val="00BF4793"/>
    <w:rsid w:val="00C6778B"/>
    <w:rsid w:val="00D36798"/>
    <w:rsid w:val="00D67A44"/>
    <w:rsid w:val="00DC207F"/>
    <w:rsid w:val="00DD2E42"/>
    <w:rsid w:val="00DE5310"/>
    <w:rsid w:val="00E61FCA"/>
    <w:rsid w:val="00E64DD4"/>
    <w:rsid w:val="00F036EC"/>
    <w:rsid w:val="00F15492"/>
    <w:rsid w:val="00F20694"/>
    <w:rsid w:val="00F83045"/>
    <w:rsid w:val="00F907EF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0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0694"/>
  </w:style>
  <w:style w:type="paragraph" w:styleId="3">
    <w:name w:val="Body Text 3"/>
    <w:basedOn w:val="a"/>
    <w:link w:val="30"/>
    <w:uiPriority w:val="99"/>
    <w:rsid w:val="002D72C6"/>
    <w:pPr>
      <w:jc w:val="center"/>
    </w:pPr>
    <w:rPr>
      <w:sz w:val="48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2D72C6"/>
    <w:rPr>
      <w:rFonts w:ascii="Times New Roman" w:eastAsia="Times New Roman" w:hAnsi="Times New Roman" w:cs="Times New Roman"/>
      <w:sz w:val="48"/>
      <w:szCs w:val="24"/>
      <w:lang w:val="uk-UA" w:eastAsia="ru-RU"/>
    </w:rPr>
  </w:style>
  <w:style w:type="paragraph" w:styleId="a6">
    <w:name w:val="Title"/>
    <w:basedOn w:val="a"/>
    <w:link w:val="a7"/>
    <w:uiPriority w:val="99"/>
    <w:qFormat/>
    <w:rsid w:val="002D72C6"/>
    <w:pPr>
      <w:spacing w:line="360" w:lineRule="auto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2D72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rsid w:val="002D72C6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2D72C6"/>
    <w:pPr>
      <w:widowControl w:val="0"/>
      <w:autoSpaceDE w:val="0"/>
      <w:autoSpaceDN w:val="0"/>
      <w:adjustRightInd w:val="0"/>
      <w:spacing w:after="120"/>
      <w:ind w:left="80" w:firstLine="320"/>
      <w:jc w:val="both"/>
    </w:pPr>
    <w:rPr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2D72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ody Text Indent"/>
    <w:basedOn w:val="a"/>
    <w:link w:val="ac"/>
    <w:rsid w:val="002D72C6"/>
    <w:pPr>
      <w:widowControl w:val="0"/>
      <w:autoSpaceDE w:val="0"/>
      <w:autoSpaceDN w:val="0"/>
      <w:adjustRightInd w:val="0"/>
      <w:spacing w:after="120"/>
      <w:ind w:left="283" w:firstLine="320"/>
      <w:jc w:val="both"/>
    </w:pPr>
    <w:rPr>
      <w:sz w:val="20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2D72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footer"/>
    <w:basedOn w:val="a"/>
    <w:link w:val="ae"/>
    <w:uiPriority w:val="99"/>
    <w:rsid w:val="002D72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80" w:firstLine="320"/>
      <w:jc w:val="both"/>
    </w:pPr>
    <w:rPr>
      <w:sz w:val="20"/>
      <w:szCs w:val="20"/>
      <w:lang w:val="uk-UA"/>
    </w:rPr>
  </w:style>
  <w:style w:type="character" w:customStyle="1" w:styleId="ae">
    <w:name w:val="Нижний колонтитул Знак"/>
    <w:basedOn w:val="a0"/>
    <w:link w:val="ad"/>
    <w:uiPriority w:val="99"/>
    <w:rsid w:val="002D72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2D72C6"/>
    <w:pPr>
      <w:widowControl w:val="0"/>
      <w:autoSpaceDE w:val="0"/>
      <w:autoSpaceDN w:val="0"/>
      <w:adjustRightInd w:val="0"/>
      <w:spacing w:after="120" w:line="480" w:lineRule="auto"/>
      <w:ind w:left="80" w:firstLine="320"/>
      <w:jc w:val="both"/>
    </w:pPr>
    <w:rPr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2D72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FollowedHyperlink"/>
    <w:basedOn w:val="a0"/>
    <w:rsid w:val="002D72C6"/>
    <w:rPr>
      <w:color w:val="800080"/>
      <w:u w:val="single"/>
    </w:rPr>
  </w:style>
  <w:style w:type="paragraph" w:styleId="af0">
    <w:name w:val="Normal (Web)"/>
    <w:basedOn w:val="a"/>
    <w:uiPriority w:val="99"/>
    <w:rsid w:val="002D72C6"/>
    <w:pPr>
      <w:spacing w:before="100" w:beforeAutospacing="1" w:after="100" w:afterAutospacing="1"/>
      <w:ind w:firstLine="100"/>
      <w:jc w:val="both"/>
    </w:pPr>
    <w:rPr>
      <w:rFonts w:ascii="Verdana" w:hAnsi="Verdana"/>
    </w:rPr>
  </w:style>
  <w:style w:type="paragraph" w:styleId="af1">
    <w:name w:val="footnote text"/>
    <w:basedOn w:val="a"/>
    <w:link w:val="af2"/>
    <w:rsid w:val="002D72C6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D7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D72C6"/>
    <w:rPr>
      <w:vertAlign w:val="superscript"/>
    </w:rPr>
  </w:style>
  <w:style w:type="character" w:customStyle="1" w:styleId="longtext">
    <w:name w:val="long_text"/>
    <w:basedOn w:val="a0"/>
    <w:rsid w:val="002D72C6"/>
  </w:style>
  <w:style w:type="paragraph" w:styleId="21">
    <w:name w:val="Body Text Indent 2"/>
    <w:basedOn w:val="a"/>
    <w:link w:val="22"/>
    <w:rsid w:val="002D72C6"/>
    <w:pPr>
      <w:widowControl w:val="0"/>
      <w:autoSpaceDE w:val="0"/>
      <w:autoSpaceDN w:val="0"/>
      <w:adjustRightInd w:val="0"/>
      <w:spacing w:after="120" w:line="480" w:lineRule="auto"/>
      <w:ind w:left="283" w:firstLine="320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D72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No Spacing"/>
    <w:qFormat/>
    <w:rsid w:val="00905BD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0C5C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90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7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0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0694"/>
  </w:style>
  <w:style w:type="paragraph" w:styleId="3">
    <w:name w:val="Body Text 3"/>
    <w:basedOn w:val="a"/>
    <w:link w:val="30"/>
    <w:uiPriority w:val="99"/>
    <w:rsid w:val="002D72C6"/>
    <w:pPr>
      <w:jc w:val="center"/>
    </w:pPr>
    <w:rPr>
      <w:sz w:val="48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2D72C6"/>
    <w:rPr>
      <w:rFonts w:ascii="Times New Roman" w:eastAsia="Times New Roman" w:hAnsi="Times New Roman" w:cs="Times New Roman"/>
      <w:sz w:val="48"/>
      <w:szCs w:val="24"/>
      <w:lang w:val="uk-UA" w:eastAsia="ru-RU"/>
    </w:rPr>
  </w:style>
  <w:style w:type="paragraph" w:styleId="a6">
    <w:name w:val="Title"/>
    <w:basedOn w:val="a"/>
    <w:link w:val="a7"/>
    <w:uiPriority w:val="99"/>
    <w:qFormat/>
    <w:rsid w:val="002D72C6"/>
    <w:pPr>
      <w:spacing w:line="360" w:lineRule="auto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2D72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rsid w:val="002D72C6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2D72C6"/>
    <w:pPr>
      <w:widowControl w:val="0"/>
      <w:autoSpaceDE w:val="0"/>
      <w:autoSpaceDN w:val="0"/>
      <w:adjustRightInd w:val="0"/>
      <w:spacing w:after="120"/>
      <w:ind w:left="80" w:firstLine="320"/>
      <w:jc w:val="both"/>
    </w:pPr>
    <w:rPr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2D72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ody Text Indent"/>
    <w:basedOn w:val="a"/>
    <w:link w:val="ac"/>
    <w:rsid w:val="002D72C6"/>
    <w:pPr>
      <w:widowControl w:val="0"/>
      <w:autoSpaceDE w:val="0"/>
      <w:autoSpaceDN w:val="0"/>
      <w:adjustRightInd w:val="0"/>
      <w:spacing w:after="120"/>
      <w:ind w:left="283" w:firstLine="320"/>
      <w:jc w:val="both"/>
    </w:pPr>
    <w:rPr>
      <w:sz w:val="20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2D72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footer"/>
    <w:basedOn w:val="a"/>
    <w:link w:val="ae"/>
    <w:uiPriority w:val="99"/>
    <w:rsid w:val="002D72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80" w:firstLine="320"/>
      <w:jc w:val="both"/>
    </w:pPr>
    <w:rPr>
      <w:sz w:val="20"/>
      <w:szCs w:val="20"/>
      <w:lang w:val="uk-UA"/>
    </w:rPr>
  </w:style>
  <w:style w:type="character" w:customStyle="1" w:styleId="ae">
    <w:name w:val="Нижний колонтитул Знак"/>
    <w:basedOn w:val="a0"/>
    <w:link w:val="ad"/>
    <w:uiPriority w:val="99"/>
    <w:rsid w:val="002D72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2D72C6"/>
    <w:pPr>
      <w:widowControl w:val="0"/>
      <w:autoSpaceDE w:val="0"/>
      <w:autoSpaceDN w:val="0"/>
      <w:adjustRightInd w:val="0"/>
      <w:spacing w:after="120" w:line="480" w:lineRule="auto"/>
      <w:ind w:left="80" w:firstLine="320"/>
      <w:jc w:val="both"/>
    </w:pPr>
    <w:rPr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2D72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FollowedHyperlink"/>
    <w:basedOn w:val="a0"/>
    <w:rsid w:val="002D72C6"/>
    <w:rPr>
      <w:color w:val="800080"/>
      <w:u w:val="single"/>
    </w:rPr>
  </w:style>
  <w:style w:type="paragraph" w:styleId="af0">
    <w:name w:val="Normal (Web)"/>
    <w:basedOn w:val="a"/>
    <w:uiPriority w:val="99"/>
    <w:rsid w:val="002D72C6"/>
    <w:pPr>
      <w:spacing w:before="100" w:beforeAutospacing="1" w:after="100" w:afterAutospacing="1"/>
      <w:ind w:firstLine="100"/>
      <w:jc w:val="both"/>
    </w:pPr>
    <w:rPr>
      <w:rFonts w:ascii="Verdana" w:hAnsi="Verdana"/>
    </w:rPr>
  </w:style>
  <w:style w:type="paragraph" w:styleId="af1">
    <w:name w:val="footnote text"/>
    <w:basedOn w:val="a"/>
    <w:link w:val="af2"/>
    <w:rsid w:val="002D72C6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D7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D72C6"/>
    <w:rPr>
      <w:vertAlign w:val="superscript"/>
    </w:rPr>
  </w:style>
  <w:style w:type="character" w:customStyle="1" w:styleId="longtext">
    <w:name w:val="long_text"/>
    <w:basedOn w:val="a0"/>
    <w:rsid w:val="002D72C6"/>
  </w:style>
  <w:style w:type="paragraph" w:styleId="21">
    <w:name w:val="Body Text Indent 2"/>
    <w:basedOn w:val="a"/>
    <w:link w:val="22"/>
    <w:rsid w:val="002D72C6"/>
    <w:pPr>
      <w:widowControl w:val="0"/>
      <w:autoSpaceDE w:val="0"/>
      <w:autoSpaceDN w:val="0"/>
      <w:adjustRightInd w:val="0"/>
      <w:spacing w:after="120" w:line="480" w:lineRule="auto"/>
      <w:ind w:left="283" w:firstLine="320"/>
      <w:jc w:val="both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D72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No Spacing"/>
    <w:qFormat/>
    <w:rsid w:val="00905BD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0C5C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90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7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2015-11-29T18:33:00Z</dcterms:created>
  <dcterms:modified xsi:type="dcterms:W3CDTF">2015-11-29T18:33:00Z</dcterms:modified>
</cp:coreProperties>
</file>