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7E" w:rsidRDefault="00C73D7E" w:rsidP="00C73D7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C7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Державні та громадські соціальні служби: </w:t>
      </w:r>
    </w:p>
    <w:p w:rsidR="00C73D7E" w:rsidRPr="00C73D7E" w:rsidRDefault="00C73D7E" w:rsidP="00C73D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особливості роботи та ї</w:t>
      </w:r>
      <w:r w:rsidRPr="00C7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 </w:t>
      </w:r>
      <w:r w:rsidRPr="00C73D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взаємодія</w:t>
      </w:r>
    </w:p>
    <w:p w:rsidR="00C73D7E" w:rsidRPr="00C73D7E" w:rsidRDefault="00C73D7E" w:rsidP="00C73D7E">
      <w:pPr>
        <w:pStyle w:val="1"/>
        <w:keepNext w:val="0"/>
        <w:spacing w:before="0" w:line="360" w:lineRule="auto"/>
        <w:ind w:firstLine="709"/>
        <w:jc w:val="right"/>
        <w:rPr>
          <w:rFonts w:ascii="Times New Roman" w:hAnsi="Times New Roman"/>
          <w:i/>
          <w:color w:val="auto"/>
        </w:rPr>
      </w:pPr>
      <w:r w:rsidRPr="00C73D7E">
        <w:rPr>
          <w:rFonts w:ascii="Times New Roman" w:hAnsi="Times New Roman"/>
          <w:i/>
          <w:color w:val="auto"/>
          <w:lang w:val="uk-UA"/>
        </w:rPr>
        <w:t>Кравченко</w:t>
      </w:r>
      <w:r w:rsidRPr="00C73D7E">
        <w:rPr>
          <w:rFonts w:ascii="Times New Roman" w:hAnsi="Times New Roman"/>
          <w:i/>
          <w:color w:val="auto"/>
        </w:rPr>
        <w:t xml:space="preserve"> О.</w:t>
      </w:r>
      <w:r w:rsidRPr="00C73D7E">
        <w:rPr>
          <w:rFonts w:ascii="Times New Roman" w:hAnsi="Times New Roman"/>
          <w:i/>
          <w:color w:val="auto"/>
          <w:lang w:val="uk-UA"/>
        </w:rPr>
        <w:t>О</w:t>
      </w:r>
      <w:r w:rsidRPr="00C73D7E">
        <w:rPr>
          <w:rFonts w:ascii="Times New Roman" w:hAnsi="Times New Roman"/>
          <w:i/>
          <w:color w:val="auto"/>
        </w:rPr>
        <w:t>.,</w:t>
      </w:r>
    </w:p>
    <w:p w:rsidR="00C73D7E" w:rsidRDefault="00C73D7E" w:rsidP="00C73D7E">
      <w:pPr>
        <w:pStyle w:val="1"/>
        <w:keepNext w:val="0"/>
        <w:spacing w:before="0" w:line="360" w:lineRule="auto"/>
        <w:ind w:firstLine="709"/>
        <w:jc w:val="right"/>
        <w:rPr>
          <w:rFonts w:ascii="Times New Roman" w:hAnsi="Times New Roman"/>
          <w:b w:val="0"/>
          <w:i/>
          <w:color w:val="auto"/>
          <w:lang w:val="uk-UA"/>
        </w:rPr>
      </w:pPr>
      <w:r w:rsidRPr="00C73D7E">
        <w:rPr>
          <w:rFonts w:ascii="Times New Roman" w:hAnsi="Times New Roman"/>
          <w:b w:val="0"/>
          <w:i/>
          <w:color w:val="auto"/>
        </w:rPr>
        <w:t>кандидат педагог</w:t>
      </w:r>
      <w:r w:rsidRPr="00C73D7E">
        <w:rPr>
          <w:rFonts w:ascii="Times New Roman" w:hAnsi="Times New Roman"/>
          <w:b w:val="0"/>
          <w:i/>
          <w:color w:val="auto"/>
          <w:lang w:val="uk-UA"/>
        </w:rPr>
        <w:t>і</w:t>
      </w:r>
      <w:r w:rsidRPr="00C73D7E">
        <w:rPr>
          <w:rFonts w:ascii="Times New Roman" w:hAnsi="Times New Roman"/>
          <w:b w:val="0"/>
          <w:i/>
          <w:color w:val="auto"/>
        </w:rPr>
        <w:t>ч</w:t>
      </w:r>
      <w:r w:rsidRPr="00C73D7E">
        <w:rPr>
          <w:rFonts w:ascii="Times New Roman" w:hAnsi="Times New Roman"/>
          <w:b w:val="0"/>
          <w:i/>
          <w:color w:val="auto"/>
          <w:lang w:val="uk-UA"/>
        </w:rPr>
        <w:t>н</w:t>
      </w:r>
      <w:r w:rsidRPr="00C73D7E">
        <w:rPr>
          <w:rFonts w:ascii="Times New Roman" w:hAnsi="Times New Roman"/>
          <w:b w:val="0"/>
          <w:i/>
          <w:color w:val="auto"/>
        </w:rPr>
        <w:t>их наук, доцент</w:t>
      </w:r>
      <w:r w:rsidRPr="00C73D7E">
        <w:rPr>
          <w:rFonts w:ascii="Times New Roman" w:hAnsi="Times New Roman"/>
          <w:b w:val="0"/>
          <w:i/>
          <w:color w:val="auto"/>
          <w:lang w:val="uk-UA"/>
        </w:rPr>
        <w:t xml:space="preserve">, декан </w:t>
      </w:r>
    </w:p>
    <w:p w:rsidR="00C73D7E" w:rsidRPr="00C73D7E" w:rsidRDefault="00C73D7E" w:rsidP="00C73D7E">
      <w:pPr>
        <w:pStyle w:val="1"/>
        <w:keepNext w:val="0"/>
        <w:spacing w:before="0" w:line="360" w:lineRule="auto"/>
        <w:ind w:firstLine="709"/>
        <w:jc w:val="right"/>
        <w:rPr>
          <w:rFonts w:ascii="Times New Roman" w:hAnsi="Times New Roman"/>
          <w:b w:val="0"/>
          <w:i/>
          <w:color w:val="auto"/>
        </w:rPr>
      </w:pPr>
      <w:r w:rsidRPr="00C73D7E">
        <w:rPr>
          <w:rFonts w:ascii="Times New Roman" w:hAnsi="Times New Roman"/>
          <w:b w:val="0"/>
          <w:i/>
          <w:color w:val="auto"/>
          <w:lang w:val="uk-UA"/>
        </w:rPr>
        <w:t>факультету соціальної та психологічної освіти</w:t>
      </w:r>
      <w:r w:rsidRPr="00C73D7E">
        <w:rPr>
          <w:rFonts w:ascii="Times New Roman" w:hAnsi="Times New Roman"/>
          <w:b w:val="0"/>
          <w:i/>
          <w:color w:val="auto"/>
        </w:rPr>
        <w:t xml:space="preserve"> </w:t>
      </w:r>
    </w:p>
    <w:p w:rsidR="00C73D7E" w:rsidRDefault="00C73D7E" w:rsidP="00C73D7E">
      <w:pPr>
        <w:pStyle w:val="1"/>
        <w:keepNext w:val="0"/>
        <w:spacing w:before="0" w:line="360" w:lineRule="auto"/>
        <w:ind w:firstLine="709"/>
        <w:jc w:val="right"/>
        <w:rPr>
          <w:rFonts w:ascii="Times New Roman" w:hAnsi="Times New Roman"/>
          <w:b w:val="0"/>
          <w:i/>
          <w:color w:val="auto"/>
          <w:lang w:val="uk-UA"/>
        </w:rPr>
      </w:pPr>
      <w:r w:rsidRPr="00C73D7E">
        <w:rPr>
          <w:rFonts w:ascii="Times New Roman" w:hAnsi="Times New Roman"/>
          <w:b w:val="0"/>
          <w:i/>
          <w:color w:val="auto"/>
          <w:lang w:val="uk-UA"/>
        </w:rPr>
        <w:t xml:space="preserve">Уманського державного педагогічного університету </w:t>
      </w:r>
    </w:p>
    <w:p w:rsidR="00C73D7E" w:rsidRPr="00C73D7E" w:rsidRDefault="00C73D7E" w:rsidP="00C73D7E">
      <w:pPr>
        <w:pStyle w:val="1"/>
        <w:keepNext w:val="0"/>
        <w:spacing w:before="0" w:line="360" w:lineRule="auto"/>
        <w:ind w:firstLine="709"/>
        <w:jc w:val="right"/>
        <w:rPr>
          <w:rFonts w:ascii="Times New Roman" w:hAnsi="Times New Roman"/>
          <w:b w:val="0"/>
          <w:i/>
          <w:color w:val="auto"/>
          <w:lang w:val="uk-UA"/>
        </w:rPr>
      </w:pPr>
      <w:r w:rsidRPr="00C73D7E">
        <w:rPr>
          <w:rFonts w:ascii="Times New Roman" w:hAnsi="Times New Roman"/>
          <w:b w:val="0"/>
          <w:i/>
          <w:color w:val="auto"/>
          <w:lang w:val="uk-UA"/>
        </w:rPr>
        <w:t>імені Павла Тичини</w:t>
      </w:r>
    </w:p>
    <w:p w:rsidR="00C73D7E" w:rsidRPr="00C73D7E" w:rsidRDefault="00C73D7E" w:rsidP="00C73D7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44DCB" w:rsidRPr="00144DCB" w:rsidRDefault="00144DCB" w:rsidP="00144D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СОЦІАЛЬНА РОБОТА У СИСТЕМІ СЛУЖБ ПРОБАЦІЇ</w:t>
      </w:r>
    </w:p>
    <w:p w:rsidR="00C73D7E" w:rsidRDefault="00C73D7E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95D2E" w:rsidRPr="00144DCB" w:rsidRDefault="000C22CD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умовах суспільних перетворень ще гостріше вмотивовується актуальність соціальної роботи як професійного виду діяльності. Із прийняттям в Україні Закону України «Про </w:t>
      </w:r>
      <w:proofErr w:type="spellStart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пробацію</w:t>
      </w:r>
      <w:proofErr w:type="spellEnd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[2]</w:t>
      </w: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посилил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ся її 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значення</w:t>
      </w: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в процесі творення Національної служби </w:t>
      </w:r>
      <w:proofErr w:type="spellStart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Внаслідок </w:t>
      </w:r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додатков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навантажен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кримінально-виконавчу інспекцію, переорієнтаці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її діяльності на виконання соціально-попереджувальних функцій 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</w:t>
      </w:r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</w:t>
      </w:r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питання про доцільність утворення служби </w:t>
      </w:r>
      <w:proofErr w:type="spellStart"/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б мала більші правові та соціальні повноваження, та реально займалася б питаннями </w:t>
      </w:r>
      <w:proofErr w:type="spellStart"/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ресоціалізації</w:t>
      </w:r>
      <w:proofErr w:type="spellEnd"/>
      <w:r w:rsidR="00295D2E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засуджених.</w:t>
      </w:r>
    </w:p>
    <w:p w:rsidR="00295D2E" w:rsidRPr="00144DCB" w:rsidRDefault="00295D2E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Аналіз досвіду передових країн Європи показує, що виконання альтернативних видів покарань покладено на спеціалізовану державну службу, яка знаходиться поза поліцією та в’язницею – службу </w:t>
      </w:r>
      <w:proofErr w:type="spellStart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95D2E" w:rsidRPr="00144DCB" w:rsidRDefault="00295D2E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Суть </w:t>
      </w:r>
      <w:proofErr w:type="spellStart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полягає у встановленні нагляду за засудженим з покладенням на нього певних зобов’язань й обмежень, без ізоляції його від суспільства (відвідувати центри </w:t>
      </w:r>
      <w:proofErr w:type="spellStart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періодично зустрічатися з наглядовим офіцером, брати участь у певних різновидах діяльності, дотримуватися законослухняної поведінки тощо).</w:t>
      </w:r>
    </w:p>
    <w:p w:rsidR="00295D2E" w:rsidRPr="00144DCB" w:rsidRDefault="00295D2E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Цю функцію виконує служба </w:t>
      </w:r>
      <w:proofErr w:type="spellStart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головна мета діяльності якої полягає в захисті суспільства, попередженні повторних злочинів, сприянні реінтеграції правопорушника в суспільство.</w:t>
      </w:r>
    </w:p>
    <w:p w:rsidR="00295D2E" w:rsidRPr="000C22CD" w:rsidRDefault="00295D2E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Значне місце в соціальному дослідженні особистості займають різного роду бесіди з правопорушником, його близькими, рідними, колегами, друзями. Тому, виконання цієї функції вимагає від працівників служби певних знань у галузі психології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педагогіки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соціальної роботи</w:t>
      </w: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95D2E" w:rsidRPr="00144DCB" w:rsidRDefault="00295D2E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Практика роботи служби </w:t>
      </w:r>
      <w:proofErr w:type="spellStart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європейських країнах дозволяє сформулювати такі її основні завдання:</w:t>
      </w:r>
    </w:p>
    <w:p w:rsidR="00295D2E" w:rsidRPr="00144DCB" w:rsidRDefault="00295D2E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Сприяння інтеграції злочинця в суспільстві, формування у нього поваги до соціальних та правових норм;</w:t>
      </w:r>
    </w:p>
    <w:p w:rsidR="00295D2E" w:rsidRPr="00144DCB" w:rsidRDefault="00295D2E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Участь потерпілого в кримінальному процесі та відновлення справедливості стосовно захисту його прав;</w:t>
      </w:r>
    </w:p>
    <w:p w:rsidR="00295D2E" w:rsidRPr="00144DCB" w:rsidRDefault="00295D2E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Залучення злочинця до процесу реституції;</w:t>
      </w:r>
    </w:p>
    <w:p w:rsidR="00295D2E" w:rsidRPr="00144DCB" w:rsidRDefault="00295D2E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Захист суспільства завдяки ефективному застосуванню альтернативних видів покарань;</w:t>
      </w:r>
    </w:p>
    <w:p w:rsidR="00295D2E" w:rsidRPr="00144DCB" w:rsidRDefault="00295D2E" w:rsidP="00144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Зменшення ризику вчинення повторних злочинів</w:t>
      </w:r>
      <w:r w:rsidR="008B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8B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8B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4A99" w:rsidRPr="000C22CD" w:rsidRDefault="00971F81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Відтак Законом України визначено м</w:t>
      </w:r>
      <w:r w:rsidR="00295D2E"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95D2E"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95D2E"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="00295D2E"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295D2E"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забезпечення безпеки суспільства шляхом виправлення засуджених, запобігання вчиненню ними повторних кримінальних правопорушень та забезпечення суду інформацією, що характеризує обвинувачених, з метою прийняття судом рішення про міру їхньої відповідальності</w:t>
      </w:r>
    </w:p>
    <w:p w:rsidR="00295D2E" w:rsidRPr="00144DCB" w:rsidRDefault="00295D2E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Серед </w:t>
      </w:r>
      <w:r w:rsidR="00971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авдан</w:t>
      </w:r>
      <w:r w:rsidR="00971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2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соціально-виховної роботи із засудженими</w:t>
      </w:r>
      <w:r w:rsidR="00971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Однією з технологій соціальної роботи з особами, що вчинили кримінальне правопорушення – це ведення випадку, метою якого є </w:t>
      </w:r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формування у </w:t>
      </w:r>
      <w:proofErr w:type="spellStart"/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дезадаптованої</w:t>
      </w:r>
      <w:proofErr w:type="spellEnd"/>
      <w:r w:rsidR="00971F81" w:rsidRPr="00144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людини навичок самостійного вирішення проблем для успішної адаптації у соціумі.</w:t>
      </w:r>
    </w:p>
    <w:p w:rsidR="00144DCB" w:rsidRDefault="00971F81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За проблематикою цілі роботи з клієнтами </w:t>
      </w:r>
      <w:proofErr w:type="spellStart"/>
      <w:r w:rsidRPr="00144DCB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такі види реінтеграції (або адаптації) клієнта</w:t>
      </w:r>
      <w:r w:rsidR="00144DCB">
        <w:rPr>
          <w:rFonts w:ascii="Times New Roman" w:hAnsi="Times New Roman" w:cs="Times New Roman"/>
          <w:sz w:val="28"/>
          <w:szCs w:val="28"/>
          <w:lang w:val="uk-UA"/>
        </w:rPr>
        <w:t xml:space="preserve"> до загальноприйнятих в законо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слухняному суспільстві умов життя: </w:t>
      </w:r>
      <w:r w:rsidR="00144D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психологічну; </w:t>
      </w:r>
      <w:r w:rsidR="00144D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соціальну; </w:t>
      </w:r>
      <w:r w:rsidR="00144D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 фізичну</w:t>
      </w:r>
      <w:r w:rsidR="008B1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8B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bookmarkStart w:id="0" w:name="_GoBack"/>
      <w:bookmarkEnd w:id="0"/>
      <w:r w:rsidR="008B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4DCB" w:rsidRDefault="00971F81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адаптація: кризова психологічна допомога; кваліфікована психологічна допомога; психотерапія посттравматичного стресового розладу 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(ПТСР); терапія хімічних </w:t>
      </w:r>
      <w:proofErr w:type="spellStart"/>
      <w:r w:rsidRPr="00144DCB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; вирішення конфліктних ситуацій; реабілітація. </w:t>
      </w:r>
    </w:p>
    <w:p w:rsidR="00144DCB" w:rsidRDefault="00971F81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DCB">
        <w:rPr>
          <w:rFonts w:ascii="Times New Roman" w:hAnsi="Times New Roman" w:cs="Times New Roman"/>
          <w:sz w:val="28"/>
          <w:szCs w:val="28"/>
          <w:lang w:val="uk-UA"/>
        </w:rPr>
        <w:t>Соціальна адаптація: отримання належних соціальних виплат; соціально-побутове забезпечення</w:t>
      </w:r>
      <w:r w:rsidR="00144DCB">
        <w:rPr>
          <w:rFonts w:ascii="Times New Roman" w:hAnsi="Times New Roman" w:cs="Times New Roman"/>
          <w:sz w:val="28"/>
          <w:szCs w:val="28"/>
          <w:lang w:val="uk-UA"/>
        </w:rPr>
        <w:t xml:space="preserve"> (продукти харчування, одяг, но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>чівля); тимчасове житло; (пере)оформлення документів; юридична допомога;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 xml:space="preserve">допомога членам родини (в тому числі неповнолітнім); працевлаштування; перекваліфікація; навчання; організація дозвілля; залучення до соціально корисної діяльності, волонтерського руху. </w:t>
      </w:r>
    </w:p>
    <w:p w:rsidR="00971F81" w:rsidRDefault="00971F81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DCB">
        <w:rPr>
          <w:rFonts w:ascii="Times New Roman" w:hAnsi="Times New Roman" w:cs="Times New Roman"/>
          <w:sz w:val="28"/>
          <w:szCs w:val="28"/>
          <w:lang w:val="uk-UA"/>
        </w:rPr>
        <w:t>Фізична адаптація: первинна медична допомога; кваліфікована медична допомог</w:t>
      </w:r>
      <w:r w:rsidR="00144DCB">
        <w:rPr>
          <w:rFonts w:ascii="Times New Roman" w:hAnsi="Times New Roman" w:cs="Times New Roman"/>
          <w:sz w:val="28"/>
          <w:szCs w:val="28"/>
          <w:lang w:val="uk-UA"/>
        </w:rPr>
        <w:t>а (медичне обстеження, лікуван</w:t>
      </w:r>
      <w:r w:rsidRPr="00144DCB">
        <w:rPr>
          <w:rFonts w:ascii="Times New Roman" w:hAnsi="Times New Roman" w:cs="Times New Roman"/>
          <w:sz w:val="28"/>
          <w:szCs w:val="28"/>
          <w:lang w:val="uk-UA"/>
        </w:rPr>
        <w:t>ня гострих та хронічних захворювань); диспансеризація; (пере)оформлення інвалідності; санаторно-курортне лікування; реабілітація.</w:t>
      </w:r>
    </w:p>
    <w:p w:rsidR="00C73D7E" w:rsidRDefault="00C73D7E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прийняття Закону України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стало визначальним чинником у просуванні до європейських стандартів дотримання прав людини </w:t>
      </w:r>
      <w:r w:rsidRPr="00C73D7E">
        <w:rPr>
          <w:rFonts w:ascii="Times New Roman" w:hAnsi="Times New Roman" w:cs="Times New Roman"/>
          <w:sz w:val="28"/>
          <w:szCs w:val="28"/>
          <w:lang w:val="uk-UA"/>
        </w:rPr>
        <w:t>та результатом демократичного розвитку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водночас сприятиме творення </w:t>
      </w:r>
      <w:r w:rsidRPr="00C73D7E">
        <w:rPr>
          <w:rFonts w:ascii="Times New Roman" w:hAnsi="Times New Roman" w:cs="Times New Roman"/>
          <w:sz w:val="28"/>
          <w:szCs w:val="28"/>
          <w:lang w:val="uk-UA"/>
        </w:rPr>
        <w:t>принципово нової системи заходів кримінально-правового характеру,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D7E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механізму вирішення соціальних та </w:t>
      </w:r>
      <w:proofErr w:type="spellStart"/>
      <w:r w:rsidRPr="00C73D7E">
        <w:rPr>
          <w:rFonts w:ascii="Times New Roman" w:hAnsi="Times New Roman" w:cs="Times New Roman"/>
          <w:sz w:val="28"/>
          <w:szCs w:val="28"/>
          <w:lang w:val="uk-UA"/>
        </w:rPr>
        <w:t>інших</w:t>
      </w:r>
      <w:proofErr w:type="spellEnd"/>
      <w:r w:rsidRPr="00C73D7E">
        <w:rPr>
          <w:rFonts w:ascii="Times New Roman" w:hAnsi="Times New Roman" w:cs="Times New Roman"/>
          <w:sz w:val="28"/>
          <w:szCs w:val="28"/>
          <w:lang w:val="uk-UA"/>
        </w:rPr>
        <w:t xml:space="preserve"> проблем особи для </w:t>
      </w:r>
      <w:proofErr w:type="spellStart"/>
      <w:r w:rsidRPr="00C73D7E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proofErr w:type="spellEnd"/>
      <w:r w:rsidRPr="00C7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D7E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proofErr w:type="spellEnd"/>
      <w:r w:rsidRPr="00C7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D7E">
        <w:rPr>
          <w:rFonts w:ascii="Times New Roman" w:hAnsi="Times New Roman" w:cs="Times New Roman"/>
          <w:sz w:val="28"/>
          <w:szCs w:val="28"/>
          <w:lang w:val="uk-UA"/>
        </w:rPr>
        <w:t>її</w:t>
      </w:r>
      <w:proofErr w:type="spellEnd"/>
      <w:r w:rsidRPr="00C7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D7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proofErr w:type="spellEnd"/>
      <w:r w:rsidRPr="00C7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можливих негатив</w:t>
      </w:r>
      <w:r w:rsidRPr="00C73D7E">
        <w:rPr>
          <w:rFonts w:ascii="Times New Roman" w:hAnsi="Times New Roman" w:cs="Times New Roman"/>
          <w:sz w:val="28"/>
          <w:szCs w:val="28"/>
          <w:lang w:val="uk-UA"/>
        </w:rPr>
        <w:t>них проявів поведінки.</w:t>
      </w:r>
    </w:p>
    <w:p w:rsidR="00C73D7E" w:rsidRPr="008B14C7" w:rsidRDefault="00C73D7E" w:rsidP="008B14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4C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8B14C7" w:rsidRPr="00FC2573" w:rsidRDefault="008B14C7" w:rsidP="008B14C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257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засудженими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proofErr w:type="gramStart"/>
      <w:r w:rsidRPr="00FC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етодичні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C2573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r:id="rId9" w:history="1">
        <w:r w:rsidRPr="00FC257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http://aph.org.ua/wp-content/uploads/2016/08/case-site.pdf</w:t>
        </w:r>
      </w:hyperlink>
      <w:r w:rsidRPr="00FC25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4C7" w:rsidRPr="00FC2573" w:rsidRDefault="008B14C7" w:rsidP="008B14C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573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</w:t>
      </w:r>
      <w:proofErr w:type="spellStart"/>
      <w:r w:rsidRPr="00FC2573">
        <w:rPr>
          <w:rFonts w:ascii="Times New Roman" w:hAnsi="Times New Roman" w:cs="Times New Roman"/>
          <w:sz w:val="28"/>
          <w:szCs w:val="28"/>
          <w:lang w:val="uk-UA"/>
        </w:rPr>
        <w:t>пробацію</w:t>
      </w:r>
      <w:proofErr w:type="spellEnd"/>
      <w:r w:rsidRPr="00FC2573">
        <w:rPr>
          <w:rFonts w:ascii="Times New Roman" w:hAnsi="Times New Roman" w:cs="Times New Roman"/>
          <w:sz w:val="28"/>
          <w:szCs w:val="28"/>
          <w:lang w:val="uk-UA"/>
        </w:rPr>
        <w:t xml:space="preserve">». – Режим доступу: </w:t>
      </w:r>
      <w:proofErr w:type="spellStart"/>
      <w:r w:rsidRPr="00FC2573">
        <w:rPr>
          <w:rStyle w:val="HTML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zakon</w:t>
      </w:r>
      <w:proofErr w:type="spellEnd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.</w:t>
      </w:r>
      <w:proofErr w:type="spellStart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rada</w:t>
      </w:r>
      <w:proofErr w:type="spellEnd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.</w:t>
      </w:r>
      <w:proofErr w:type="spellStart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gov</w:t>
      </w:r>
      <w:proofErr w:type="spellEnd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.</w:t>
      </w:r>
      <w:proofErr w:type="spellStart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ua</w:t>
      </w:r>
      <w:proofErr w:type="spellEnd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/</w:t>
      </w:r>
      <w:proofErr w:type="spellStart"/>
      <w:r w:rsidRPr="00FC2573">
        <w:rPr>
          <w:rStyle w:val="HTML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law</w:t>
      </w:r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s</w:t>
      </w:r>
      <w:proofErr w:type="spellEnd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/</w:t>
      </w:r>
      <w:proofErr w:type="spellStart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show</w:t>
      </w:r>
      <w:proofErr w:type="spellEnd"/>
      <w:r w:rsidRPr="00FC257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/160-19</w:t>
      </w:r>
      <w:r w:rsidRPr="00FC25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14C7" w:rsidRPr="00FC2573" w:rsidRDefault="008B14C7" w:rsidP="008B14C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2573">
        <w:rPr>
          <w:rFonts w:ascii="Times New Roman" w:hAnsi="Times New Roman" w:cs="Times New Roman"/>
          <w:sz w:val="28"/>
          <w:szCs w:val="28"/>
        </w:rPr>
        <w:t>Пробація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FC25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257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2573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r:id="rId10" w:history="1">
        <w:r w:rsidRPr="00FC257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http://old.minjust.gov.ua/13956</w:t>
        </w:r>
      </w:hyperlink>
    </w:p>
    <w:p w:rsidR="00C73D7E" w:rsidRPr="00144DCB" w:rsidRDefault="00C73D7E" w:rsidP="000C2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3D7E" w:rsidRPr="00144DCB" w:rsidSect="00C73D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14" w:rsidRDefault="00BF3314" w:rsidP="00295D2E">
      <w:pPr>
        <w:spacing w:after="0" w:line="240" w:lineRule="auto"/>
      </w:pPr>
      <w:r>
        <w:separator/>
      </w:r>
    </w:p>
  </w:endnote>
  <w:endnote w:type="continuationSeparator" w:id="0">
    <w:p w:rsidR="00BF3314" w:rsidRDefault="00BF3314" w:rsidP="0029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14" w:rsidRDefault="00BF3314" w:rsidP="00295D2E">
      <w:pPr>
        <w:spacing w:after="0" w:line="240" w:lineRule="auto"/>
      </w:pPr>
      <w:r>
        <w:separator/>
      </w:r>
    </w:p>
  </w:footnote>
  <w:footnote w:type="continuationSeparator" w:id="0">
    <w:p w:rsidR="00BF3314" w:rsidRDefault="00BF3314" w:rsidP="0029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3F9"/>
    <w:multiLevelType w:val="hybridMultilevel"/>
    <w:tmpl w:val="CDA6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AB"/>
    <w:rsid w:val="000C22CD"/>
    <w:rsid w:val="00144DCB"/>
    <w:rsid w:val="00295D2E"/>
    <w:rsid w:val="008B14C7"/>
    <w:rsid w:val="00971F81"/>
    <w:rsid w:val="00A54A99"/>
    <w:rsid w:val="00B363AB"/>
    <w:rsid w:val="00BF3314"/>
    <w:rsid w:val="00C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5D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5D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D2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95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7">
    <w:name w:val="Знак"/>
    <w:basedOn w:val="a"/>
    <w:rsid w:val="00C73D7E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7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8B14C7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B14C7"/>
    <w:rPr>
      <w:i/>
      <w:iCs/>
    </w:rPr>
  </w:style>
  <w:style w:type="character" w:customStyle="1" w:styleId="apple-converted-space">
    <w:name w:val="apple-converted-space"/>
    <w:basedOn w:val="a0"/>
    <w:rsid w:val="008B14C7"/>
  </w:style>
  <w:style w:type="paragraph" w:styleId="a9">
    <w:name w:val="List Paragraph"/>
    <w:basedOn w:val="a"/>
    <w:uiPriority w:val="34"/>
    <w:qFormat/>
    <w:rsid w:val="008B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5D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5D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D2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95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7">
    <w:name w:val="Знак"/>
    <w:basedOn w:val="a"/>
    <w:rsid w:val="00C73D7E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7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8B14C7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B14C7"/>
    <w:rPr>
      <w:i/>
      <w:iCs/>
    </w:rPr>
  </w:style>
  <w:style w:type="character" w:customStyle="1" w:styleId="apple-converted-space">
    <w:name w:val="apple-converted-space"/>
    <w:basedOn w:val="a0"/>
    <w:rsid w:val="008B14C7"/>
  </w:style>
  <w:style w:type="paragraph" w:styleId="a9">
    <w:name w:val="List Paragraph"/>
    <w:basedOn w:val="a"/>
    <w:uiPriority w:val="34"/>
    <w:qFormat/>
    <w:rsid w:val="008B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ld.minjust.gov.ua/139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h.org.ua/wp-content/uploads/2016/08/case-si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6E2A-664D-4E78-87F6-5C5E650E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2017-02-19T08:51:00Z</dcterms:created>
  <dcterms:modified xsi:type="dcterms:W3CDTF">2017-02-19T09:55:00Z</dcterms:modified>
</cp:coreProperties>
</file>