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AD" w:rsidRDefault="00055BAD" w:rsidP="00055BAD">
      <w:pPr>
        <w:spacing w:after="0" w:line="240" w:lineRule="auto"/>
        <w:rPr>
          <w:rFonts w:ascii="Times New Roman" w:hAnsi="Times New Roman"/>
          <w:b/>
          <w:sz w:val="28"/>
          <w:szCs w:val="28"/>
          <w:lang w:val="uk-UA"/>
        </w:rPr>
      </w:pPr>
    </w:p>
    <w:p w:rsidR="00055BAD" w:rsidRPr="005E0241" w:rsidRDefault="00055BAD" w:rsidP="0067030D">
      <w:pPr>
        <w:spacing w:after="0" w:line="360" w:lineRule="auto"/>
        <w:jc w:val="center"/>
        <w:rPr>
          <w:rFonts w:ascii="Times New Roman" w:hAnsi="Times New Roman"/>
          <w:b/>
          <w:i/>
          <w:sz w:val="28"/>
          <w:szCs w:val="28"/>
          <w:lang w:val="uk-UA"/>
        </w:rPr>
      </w:pPr>
      <w:r w:rsidRPr="005E0241">
        <w:rPr>
          <w:rFonts w:ascii="Times New Roman" w:hAnsi="Times New Roman"/>
          <w:b/>
          <w:i/>
          <w:sz w:val="28"/>
          <w:szCs w:val="28"/>
          <w:lang w:val="uk-UA"/>
        </w:rPr>
        <w:t>Семчук С</w:t>
      </w:r>
      <w:r w:rsidR="005E0241" w:rsidRPr="005E0241">
        <w:rPr>
          <w:rFonts w:ascii="Times New Roman" w:hAnsi="Times New Roman"/>
          <w:b/>
          <w:i/>
          <w:sz w:val="28"/>
          <w:szCs w:val="28"/>
          <w:lang w:val="uk-UA"/>
        </w:rPr>
        <w:t>. І.</w:t>
      </w:r>
    </w:p>
    <w:p w:rsidR="00055BAD" w:rsidRPr="005E0241" w:rsidRDefault="00055BAD" w:rsidP="0067030D">
      <w:pPr>
        <w:spacing w:after="0" w:line="360" w:lineRule="auto"/>
        <w:jc w:val="center"/>
        <w:rPr>
          <w:rFonts w:ascii="Times New Roman" w:hAnsi="Times New Roman"/>
          <w:i/>
          <w:sz w:val="28"/>
          <w:szCs w:val="28"/>
          <w:lang w:val="uk-UA"/>
        </w:rPr>
      </w:pPr>
      <w:r w:rsidRPr="005E0241">
        <w:rPr>
          <w:rFonts w:ascii="Times New Roman" w:hAnsi="Times New Roman"/>
          <w:i/>
          <w:sz w:val="28"/>
          <w:szCs w:val="28"/>
          <w:lang w:val="uk-UA"/>
        </w:rPr>
        <w:t>Уманський державний педагогічний університет</w:t>
      </w:r>
      <w:r w:rsidR="005E0241" w:rsidRPr="005E0241">
        <w:rPr>
          <w:rFonts w:ascii="Times New Roman" w:hAnsi="Times New Roman"/>
          <w:i/>
          <w:sz w:val="28"/>
          <w:szCs w:val="28"/>
          <w:lang w:val="uk-UA"/>
        </w:rPr>
        <w:t xml:space="preserve"> </w:t>
      </w:r>
      <w:r w:rsidRPr="005E0241">
        <w:rPr>
          <w:rFonts w:ascii="Times New Roman" w:hAnsi="Times New Roman"/>
          <w:i/>
          <w:sz w:val="28"/>
          <w:szCs w:val="28"/>
          <w:lang w:val="uk-UA"/>
        </w:rPr>
        <w:t>імені Павла Тичини</w:t>
      </w:r>
    </w:p>
    <w:p w:rsidR="00DC6F2C" w:rsidRDefault="00DC6F2C" w:rsidP="0067030D">
      <w:pPr>
        <w:spacing w:after="0" w:line="360" w:lineRule="auto"/>
        <w:rPr>
          <w:lang w:val="uk-UA"/>
        </w:rPr>
      </w:pPr>
    </w:p>
    <w:p w:rsidR="00055BAD" w:rsidRDefault="00055BAD" w:rsidP="00055BA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КОМПЕТЕНТНІСНА ПАРАДИГМА У ФОРМУВАННІ ІНФОРМАЦІЙНОЇ КОМПЕТЕНТНОСТІ МАЙБУТНІХ ФАХІВЦІВ ДОШКІЛЬНОЇ ОСВІТИ</w:t>
      </w:r>
    </w:p>
    <w:p w:rsidR="002D0E62" w:rsidRPr="00DC3B23" w:rsidRDefault="00A20B22" w:rsidP="009C6E06">
      <w:pPr>
        <w:spacing w:after="0" w:line="360" w:lineRule="auto"/>
        <w:ind w:firstLine="709"/>
        <w:jc w:val="both"/>
        <w:rPr>
          <w:rFonts w:ascii="Times New Roman" w:hAnsi="Times New Roman"/>
          <w:b/>
          <w:sz w:val="28"/>
          <w:szCs w:val="28"/>
          <w:lang w:val="uk-UA"/>
        </w:rPr>
      </w:pPr>
      <w:r w:rsidRPr="002D0E62">
        <w:rPr>
          <w:rFonts w:ascii="Times New Roman" w:hAnsi="Times New Roman"/>
          <w:b/>
          <w:i/>
          <w:iCs/>
          <w:color w:val="000000"/>
          <w:sz w:val="28"/>
          <w:szCs w:val="28"/>
          <w:lang w:val="uk-UA"/>
        </w:rPr>
        <w:t>Анотація.</w:t>
      </w:r>
      <w:r w:rsidRPr="002D0E62">
        <w:rPr>
          <w:rFonts w:ascii="Times New Roman" w:hAnsi="Times New Roman"/>
          <w:i/>
          <w:iCs/>
          <w:color w:val="000000"/>
          <w:sz w:val="28"/>
          <w:szCs w:val="28"/>
          <w:lang w:val="uk-UA"/>
        </w:rPr>
        <w:t xml:space="preserve"> У статті </w:t>
      </w:r>
      <w:r w:rsidR="002D0E62">
        <w:rPr>
          <w:rFonts w:ascii="Times New Roman" w:hAnsi="Times New Roman"/>
          <w:i/>
          <w:iCs/>
          <w:color w:val="000000"/>
          <w:sz w:val="28"/>
          <w:szCs w:val="28"/>
          <w:lang w:val="uk-UA"/>
        </w:rPr>
        <w:t xml:space="preserve">подано </w:t>
      </w:r>
      <w:r w:rsidR="002D0E62" w:rsidRPr="002D0E62">
        <w:rPr>
          <w:rFonts w:ascii="Times New Roman" w:hAnsi="Times New Roman"/>
          <w:i/>
          <w:sz w:val="28"/>
          <w:szCs w:val="28"/>
          <w:lang w:val="uk-UA"/>
        </w:rPr>
        <w:t>науков</w:t>
      </w:r>
      <w:r w:rsidR="002D0E62" w:rsidRPr="002D0E62">
        <w:rPr>
          <w:rFonts w:ascii="Times New Roman" w:hAnsi="Times New Roman"/>
          <w:i/>
          <w:sz w:val="28"/>
          <w:szCs w:val="28"/>
          <w:lang w:val="uk-UA"/>
        </w:rPr>
        <w:t>е</w:t>
      </w:r>
      <w:r w:rsidR="002D0E62" w:rsidRPr="002D0E62">
        <w:rPr>
          <w:rFonts w:ascii="Times New Roman" w:hAnsi="Times New Roman"/>
          <w:i/>
          <w:sz w:val="28"/>
          <w:szCs w:val="28"/>
          <w:lang w:val="uk-UA"/>
        </w:rPr>
        <w:t xml:space="preserve"> обґрунтуван</w:t>
      </w:r>
      <w:r w:rsidR="002D0E62" w:rsidRPr="002D0E62">
        <w:rPr>
          <w:rFonts w:ascii="Times New Roman" w:hAnsi="Times New Roman"/>
          <w:i/>
          <w:sz w:val="28"/>
          <w:szCs w:val="28"/>
          <w:lang w:val="uk-UA"/>
        </w:rPr>
        <w:t xml:space="preserve">ня </w:t>
      </w:r>
      <w:proofErr w:type="spellStart"/>
      <w:r w:rsidR="002D0E62" w:rsidRPr="002D0E62">
        <w:rPr>
          <w:rFonts w:ascii="Times New Roman" w:eastAsia="TimesNewRomanPSMT" w:hAnsi="Times New Roman"/>
          <w:i/>
          <w:sz w:val="28"/>
          <w:szCs w:val="28"/>
          <w:lang w:val="uk-UA"/>
        </w:rPr>
        <w:t>компетентнісного</w:t>
      </w:r>
      <w:proofErr w:type="spellEnd"/>
      <w:r w:rsidR="002D0E62" w:rsidRPr="002D0E62">
        <w:rPr>
          <w:rFonts w:ascii="Times New Roman" w:eastAsia="TimesNewRomanPSMT" w:hAnsi="Times New Roman"/>
          <w:i/>
          <w:sz w:val="28"/>
          <w:szCs w:val="28"/>
          <w:lang w:val="uk-UA"/>
        </w:rPr>
        <w:t xml:space="preserve"> підходу як основ</w:t>
      </w:r>
      <w:r w:rsidR="009C6E06">
        <w:rPr>
          <w:rFonts w:ascii="Times New Roman" w:eastAsia="TimesNewRomanPSMT" w:hAnsi="Times New Roman"/>
          <w:i/>
          <w:sz w:val="28"/>
          <w:szCs w:val="28"/>
          <w:lang w:val="uk-UA"/>
        </w:rPr>
        <w:t>и</w:t>
      </w:r>
      <w:r w:rsidR="002D0E62" w:rsidRPr="002D0E62">
        <w:rPr>
          <w:rFonts w:ascii="Times New Roman" w:eastAsia="TimesNewRomanPSMT" w:hAnsi="Times New Roman"/>
          <w:i/>
          <w:sz w:val="28"/>
          <w:szCs w:val="28"/>
          <w:lang w:val="uk-UA"/>
        </w:rPr>
        <w:t xml:space="preserve"> формування інформаційної компетентності майбутніх фахівців дошкільної освіти</w:t>
      </w:r>
      <w:r w:rsidR="002D0E62" w:rsidRPr="002D0E62">
        <w:rPr>
          <w:rFonts w:ascii="Times New Roman" w:eastAsia="TimesNewRomanPSMT" w:hAnsi="Times New Roman"/>
          <w:i/>
          <w:sz w:val="28"/>
          <w:szCs w:val="28"/>
          <w:lang w:val="uk-UA"/>
        </w:rPr>
        <w:t>.</w:t>
      </w:r>
      <w:r w:rsidR="002D0E62" w:rsidRPr="002D0E62">
        <w:rPr>
          <w:rFonts w:ascii="Times New Roman" w:hAnsi="Times New Roman"/>
          <w:i/>
          <w:spacing w:val="2"/>
          <w:sz w:val="28"/>
          <w:szCs w:val="28"/>
          <w:lang w:val="uk-UA"/>
        </w:rPr>
        <w:t xml:space="preserve"> </w:t>
      </w:r>
      <w:r w:rsidR="002D0E62" w:rsidRPr="0031710A">
        <w:rPr>
          <w:rFonts w:ascii="Times New Roman" w:hAnsi="Times New Roman"/>
          <w:i/>
          <w:spacing w:val="2"/>
          <w:sz w:val="28"/>
          <w:szCs w:val="28"/>
          <w:lang w:val="uk-UA"/>
        </w:rPr>
        <w:t xml:space="preserve">Проаналізовано сучасні </w:t>
      </w:r>
      <w:r w:rsidR="002D0E62" w:rsidRPr="0031710A">
        <w:rPr>
          <w:rFonts w:ascii="Times New Roman" w:hAnsi="Times New Roman"/>
          <w:i/>
          <w:spacing w:val="3"/>
          <w:sz w:val="28"/>
          <w:szCs w:val="28"/>
          <w:lang w:val="uk-UA"/>
        </w:rPr>
        <w:t>погляди науковців щодо означеної проблеми.</w:t>
      </w:r>
      <w:r w:rsidR="002D0E62" w:rsidRPr="009C6E06">
        <w:rPr>
          <w:rFonts w:ascii="Times New Roman" w:hAnsi="Times New Roman"/>
          <w:i/>
          <w:color w:val="2D2D2D"/>
          <w:spacing w:val="9"/>
          <w:sz w:val="28"/>
          <w:szCs w:val="28"/>
          <w:lang w:val="uk-UA"/>
        </w:rPr>
        <w:t xml:space="preserve"> </w:t>
      </w:r>
      <w:r w:rsidR="009C6E06" w:rsidRPr="009C6E06">
        <w:rPr>
          <w:rFonts w:ascii="Times New Roman" w:hAnsi="Times New Roman"/>
          <w:i/>
          <w:sz w:val="28"/>
          <w:szCs w:val="28"/>
          <w:lang w:val="uk-UA"/>
        </w:rPr>
        <w:t>Визнач</w:t>
      </w:r>
      <w:r w:rsidR="009C6E06" w:rsidRPr="009C6E06">
        <w:rPr>
          <w:rFonts w:ascii="Times New Roman" w:hAnsi="Times New Roman"/>
          <w:i/>
          <w:sz w:val="28"/>
          <w:szCs w:val="28"/>
          <w:lang w:val="uk-UA"/>
        </w:rPr>
        <w:t>ено</w:t>
      </w:r>
      <w:r w:rsidR="009C6E06" w:rsidRPr="009C6E06">
        <w:rPr>
          <w:rFonts w:ascii="Times New Roman" w:hAnsi="Times New Roman"/>
          <w:i/>
          <w:sz w:val="28"/>
          <w:szCs w:val="28"/>
          <w:lang w:val="uk-UA"/>
        </w:rPr>
        <w:t xml:space="preserve"> </w:t>
      </w:r>
      <w:proofErr w:type="spellStart"/>
      <w:r w:rsidR="009C6E06" w:rsidRPr="009C6E06">
        <w:rPr>
          <w:rFonts w:ascii="Times New Roman" w:hAnsi="Times New Roman"/>
          <w:i/>
          <w:sz w:val="28"/>
          <w:szCs w:val="28"/>
          <w:lang w:val="uk-UA"/>
        </w:rPr>
        <w:t>багатоаспектність</w:t>
      </w:r>
      <w:proofErr w:type="spellEnd"/>
      <w:r w:rsidR="009C6E06" w:rsidRPr="009C6E06">
        <w:rPr>
          <w:rFonts w:ascii="Times New Roman" w:hAnsi="Times New Roman"/>
          <w:i/>
          <w:sz w:val="28"/>
          <w:szCs w:val="28"/>
          <w:lang w:val="uk-UA"/>
        </w:rPr>
        <w:t xml:space="preserve"> поняття «інформаційна компетентність»</w:t>
      </w:r>
      <w:r w:rsidR="009C6E06" w:rsidRPr="009C6E06">
        <w:rPr>
          <w:rFonts w:ascii="Times New Roman" w:hAnsi="Times New Roman"/>
          <w:i/>
          <w:sz w:val="28"/>
          <w:szCs w:val="28"/>
          <w:lang w:val="uk-UA"/>
        </w:rPr>
        <w:t xml:space="preserve">. </w:t>
      </w:r>
      <w:r w:rsidR="002D0E62">
        <w:rPr>
          <w:rFonts w:ascii="Times New Roman" w:hAnsi="Times New Roman"/>
          <w:i/>
          <w:sz w:val="28"/>
          <w:szCs w:val="28"/>
          <w:lang w:val="uk-UA"/>
        </w:rPr>
        <w:t>Розкрито сутність,</w:t>
      </w:r>
      <w:r w:rsidR="002D0E62" w:rsidRPr="00CD67E1">
        <w:rPr>
          <w:rFonts w:ascii="Times New Roman" w:hAnsi="Times New Roman"/>
          <w:i/>
          <w:sz w:val="28"/>
          <w:szCs w:val="28"/>
          <w:lang w:val="uk-UA"/>
        </w:rPr>
        <w:t xml:space="preserve"> структуру</w:t>
      </w:r>
      <w:r w:rsidR="002D0E62">
        <w:rPr>
          <w:rFonts w:ascii="Times New Roman" w:hAnsi="Times New Roman"/>
          <w:i/>
          <w:sz w:val="28"/>
          <w:szCs w:val="28"/>
          <w:lang w:val="uk-UA"/>
        </w:rPr>
        <w:t xml:space="preserve"> та складові</w:t>
      </w:r>
      <w:r w:rsidR="002D0E62" w:rsidRPr="00CD67E1">
        <w:rPr>
          <w:rFonts w:ascii="Times New Roman" w:hAnsi="Times New Roman"/>
          <w:i/>
          <w:sz w:val="28"/>
          <w:szCs w:val="28"/>
          <w:lang w:val="uk-UA"/>
        </w:rPr>
        <w:t xml:space="preserve"> </w:t>
      </w:r>
      <w:r w:rsidR="002D0E62">
        <w:rPr>
          <w:rFonts w:ascii="Times New Roman" w:hAnsi="Times New Roman"/>
          <w:i/>
          <w:sz w:val="28"/>
          <w:szCs w:val="28"/>
          <w:lang w:val="uk-UA"/>
        </w:rPr>
        <w:t>інформацій</w:t>
      </w:r>
      <w:r w:rsidR="002D0E62">
        <w:rPr>
          <w:rFonts w:ascii="Times New Roman" w:hAnsi="Times New Roman"/>
          <w:i/>
          <w:sz w:val="28"/>
          <w:szCs w:val="28"/>
          <w:lang w:val="uk-UA"/>
        </w:rPr>
        <w:t xml:space="preserve">ної </w:t>
      </w:r>
      <w:r w:rsidR="002D0E62" w:rsidRPr="00CD67E1">
        <w:rPr>
          <w:rFonts w:ascii="Times New Roman" w:hAnsi="Times New Roman"/>
          <w:i/>
          <w:sz w:val="28"/>
          <w:szCs w:val="28"/>
          <w:lang w:val="uk-UA"/>
        </w:rPr>
        <w:t xml:space="preserve">компетентності </w:t>
      </w:r>
      <w:r w:rsidR="002D0E62">
        <w:rPr>
          <w:rFonts w:ascii="Times New Roman" w:hAnsi="Times New Roman"/>
          <w:i/>
          <w:sz w:val="28"/>
          <w:szCs w:val="28"/>
          <w:lang w:val="uk-UA"/>
        </w:rPr>
        <w:t>майбутніх фахівців дошкільної освіти</w:t>
      </w:r>
      <w:r w:rsidR="002D0E62">
        <w:rPr>
          <w:rFonts w:ascii="Times New Roman" w:hAnsi="Times New Roman"/>
          <w:i/>
          <w:sz w:val="28"/>
          <w:szCs w:val="28"/>
          <w:lang w:val="uk-UA"/>
        </w:rPr>
        <w:t>.</w:t>
      </w:r>
      <w:r w:rsidR="002D0E62">
        <w:rPr>
          <w:rFonts w:ascii="Times New Roman" w:hAnsi="Times New Roman"/>
          <w:i/>
          <w:sz w:val="28"/>
          <w:szCs w:val="28"/>
          <w:lang w:val="uk-UA"/>
        </w:rPr>
        <w:t xml:space="preserve"> </w:t>
      </w:r>
      <w:r w:rsidR="002D0E62" w:rsidRPr="00DC3B23">
        <w:rPr>
          <w:rFonts w:ascii="Times New Roman" w:hAnsi="Times New Roman"/>
          <w:i/>
          <w:sz w:val="28"/>
          <w:szCs w:val="28"/>
          <w:lang w:val="uk-UA"/>
        </w:rPr>
        <w:t>Ви</w:t>
      </w:r>
      <w:r w:rsidR="00DC3B23">
        <w:rPr>
          <w:rFonts w:ascii="Times New Roman" w:hAnsi="Times New Roman"/>
          <w:i/>
          <w:sz w:val="28"/>
          <w:szCs w:val="28"/>
          <w:lang w:val="uk-UA"/>
        </w:rPr>
        <w:t>знач</w:t>
      </w:r>
      <w:r w:rsidR="00DC3B23" w:rsidRPr="00DC3B23">
        <w:rPr>
          <w:rFonts w:ascii="Times New Roman" w:hAnsi="Times New Roman"/>
          <w:i/>
          <w:sz w:val="28"/>
          <w:szCs w:val="28"/>
          <w:lang w:val="uk-UA"/>
        </w:rPr>
        <w:t>ен</w:t>
      </w:r>
      <w:r w:rsidR="002D0E62" w:rsidRPr="00DC3B23">
        <w:rPr>
          <w:rFonts w:ascii="Times New Roman" w:hAnsi="Times New Roman"/>
          <w:i/>
          <w:sz w:val="28"/>
          <w:szCs w:val="28"/>
          <w:lang w:val="uk-UA"/>
        </w:rPr>
        <w:t>о групи завдань, які пов’язані з проблемою формування інформаційної компетентності майбу</w:t>
      </w:r>
      <w:r w:rsidR="00DC3B23">
        <w:rPr>
          <w:rFonts w:ascii="Times New Roman" w:hAnsi="Times New Roman"/>
          <w:i/>
          <w:sz w:val="28"/>
          <w:szCs w:val="28"/>
          <w:lang w:val="uk-UA"/>
        </w:rPr>
        <w:t>тніх фахівців дошкільної освіти та</w:t>
      </w:r>
      <w:r w:rsidR="00DC3B23" w:rsidRPr="00F65054">
        <w:rPr>
          <w:rFonts w:ascii="Times New Roman" w:eastAsia="TimesNewRomanPSMT" w:hAnsi="Times New Roman"/>
          <w:sz w:val="28"/>
          <w:szCs w:val="28"/>
          <w:lang w:val="uk-UA"/>
        </w:rPr>
        <w:t xml:space="preserve"> </w:t>
      </w:r>
      <w:r w:rsidR="00DC3B23" w:rsidRPr="00DC3B23">
        <w:rPr>
          <w:rFonts w:ascii="Times New Roman" w:eastAsia="TimesNewRomanPSMT" w:hAnsi="Times New Roman"/>
          <w:i/>
          <w:sz w:val="28"/>
          <w:szCs w:val="28"/>
          <w:lang w:val="uk-UA"/>
        </w:rPr>
        <w:t>знаходять своє відображення в функціях</w:t>
      </w:r>
      <w:r w:rsidR="00DC3B23" w:rsidRPr="00DC3B23">
        <w:rPr>
          <w:rFonts w:ascii="Times New Roman" w:eastAsia="TimesNewRomanPSMT" w:hAnsi="Times New Roman"/>
          <w:i/>
          <w:sz w:val="28"/>
          <w:szCs w:val="28"/>
          <w:lang w:val="uk-UA"/>
        </w:rPr>
        <w:t>.</w:t>
      </w:r>
      <w:r w:rsidR="00DC3B23" w:rsidRPr="00DC3B23">
        <w:rPr>
          <w:rFonts w:ascii="Times New Roman" w:hAnsi="Times New Roman"/>
          <w:i/>
          <w:sz w:val="28"/>
          <w:szCs w:val="28"/>
          <w:lang w:val="uk-UA"/>
        </w:rPr>
        <w:t xml:space="preserve"> </w:t>
      </w:r>
    </w:p>
    <w:p w:rsidR="00A20B22" w:rsidRDefault="00A20B22" w:rsidP="009C6E06">
      <w:pPr>
        <w:spacing w:after="0" w:line="360" w:lineRule="auto"/>
        <w:ind w:firstLine="709"/>
        <w:jc w:val="both"/>
        <w:rPr>
          <w:rFonts w:ascii="Times New Roman" w:hAnsi="Times New Roman"/>
          <w:i/>
          <w:iCs/>
          <w:color w:val="000000"/>
          <w:sz w:val="28"/>
          <w:szCs w:val="28"/>
          <w:lang w:val="uk-UA"/>
        </w:rPr>
      </w:pPr>
      <w:r w:rsidRPr="00A20B22">
        <w:rPr>
          <w:rFonts w:ascii="Times New Roman" w:hAnsi="Times New Roman"/>
          <w:b/>
          <w:i/>
          <w:iCs/>
          <w:color w:val="000000"/>
          <w:sz w:val="28"/>
          <w:szCs w:val="28"/>
          <w:lang w:val="uk-UA"/>
        </w:rPr>
        <w:t>Ключові слова:</w:t>
      </w:r>
      <w:r w:rsidRPr="00A20B22">
        <w:rPr>
          <w:rFonts w:ascii="Times New Roman" w:hAnsi="Times New Roman"/>
          <w:i/>
          <w:iCs/>
          <w:color w:val="000000"/>
          <w:sz w:val="28"/>
          <w:szCs w:val="28"/>
          <w:lang w:val="uk-UA"/>
        </w:rPr>
        <w:t xml:space="preserve"> </w:t>
      </w:r>
      <w:r w:rsidR="009C6E06">
        <w:rPr>
          <w:rFonts w:ascii="Times New Roman" w:hAnsi="Times New Roman"/>
          <w:i/>
          <w:iCs/>
          <w:color w:val="000000"/>
          <w:sz w:val="28"/>
          <w:szCs w:val="28"/>
          <w:lang w:val="uk-UA"/>
        </w:rPr>
        <w:t>і</w:t>
      </w:r>
      <w:r w:rsidRPr="00A20B22">
        <w:rPr>
          <w:rFonts w:ascii="Times New Roman" w:hAnsi="Times New Roman"/>
          <w:i/>
          <w:iCs/>
          <w:color w:val="000000"/>
          <w:sz w:val="28"/>
          <w:szCs w:val="28"/>
          <w:lang w:val="uk-UA"/>
        </w:rPr>
        <w:t>н</w:t>
      </w:r>
      <w:r w:rsidR="009C6E06">
        <w:rPr>
          <w:rFonts w:ascii="Times New Roman" w:hAnsi="Times New Roman"/>
          <w:i/>
          <w:iCs/>
          <w:color w:val="000000"/>
          <w:sz w:val="28"/>
          <w:szCs w:val="28"/>
          <w:lang w:val="uk-UA"/>
        </w:rPr>
        <w:t>формаційна компетентність</w:t>
      </w:r>
      <w:r w:rsidRPr="00A20B22">
        <w:rPr>
          <w:rFonts w:ascii="Times New Roman" w:hAnsi="Times New Roman"/>
          <w:i/>
          <w:iCs/>
          <w:color w:val="000000"/>
          <w:sz w:val="28"/>
          <w:szCs w:val="28"/>
          <w:lang w:val="uk-UA"/>
        </w:rPr>
        <w:t>, фахівці дошкільної освіти.</w:t>
      </w:r>
    </w:p>
    <w:p w:rsidR="009C6E06" w:rsidRPr="00A20B22" w:rsidRDefault="009C6E06" w:rsidP="009C6E06">
      <w:pPr>
        <w:spacing w:after="0" w:line="360" w:lineRule="auto"/>
        <w:ind w:firstLine="709"/>
        <w:jc w:val="both"/>
        <w:rPr>
          <w:rFonts w:ascii="Times New Roman" w:hAnsi="Times New Roman"/>
          <w:i/>
          <w:iCs/>
          <w:color w:val="000000"/>
          <w:sz w:val="28"/>
          <w:szCs w:val="28"/>
          <w:lang w:val="uk-UA"/>
        </w:rPr>
      </w:pPr>
      <w:bookmarkStart w:id="0" w:name="_GoBack"/>
      <w:bookmarkEnd w:id="0"/>
    </w:p>
    <w:p w:rsidR="009C6E06" w:rsidRPr="009C6E06" w:rsidRDefault="009C6E06" w:rsidP="009C6E06">
      <w:pPr>
        <w:spacing w:after="0" w:line="360" w:lineRule="auto"/>
        <w:ind w:firstLine="709"/>
        <w:jc w:val="both"/>
        <w:rPr>
          <w:rFonts w:ascii="Times New Roman" w:hAnsi="Times New Roman"/>
          <w:i/>
          <w:sz w:val="28"/>
          <w:szCs w:val="28"/>
        </w:rPr>
      </w:pPr>
      <w:r w:rsidRPr="009C6E06">
        <w:rPr>
          <w:rFonts w:ascii="Times New Roman" w:hAnsi="Times New Roman"/>
          <w:b/>
          <w:i/>
          <w:sz w:val="28"/>
          <w:szCs w:val="28"/>
        </w:rPr>
        <w:t>Аннотация.</w:t>
      </w:r>
      <w:r w:rsidRPr="009C6E06">
        <w:rPr>
          <w:rFonts w:ascii="Times New Roman" w:hAnsi="Times New Roman"/>
          <w:i/>
          <w:sz w:val="28"/>
          <w:szCs w:val="28"/>
        </w:rPr>
        <w:t xml:space="preserve"> В статье представлен</w:t>
      </w:r>
      <w:r>
        <w:rPr>
          <w:rFonts w:ascii="Times New Roman" w:hAnsi="Times New Roman"/>
          <w:i/>
          <w:sz w:val="28"/>
          <w:szCs w:val="28"/>
          <w:lang w:val="uk-UA"/>
        </w:rPr>
        <w:t>о</w:t>
      </w:r>
      <w:r w:rsidRPr="009C6E06">
        <w:rPr>
          <w:rFonts w:ascii="Times New Roman" w:hAnsi="Times New Roman"/>
          <w:i/>
          <w:sz w:val="28"/>
          <w:szCs w:val="28"/>
        </w:rPr>
        <w:t xml:space="preserve"> научное обоснование </w:t>
      </w:r>
      <w:proofErr w:type="spellStart"/>
      <w:r w:rsidRPr="009C6E06">
        <w:rPr>
          <w:rFonts w:ascii="Times New Roman" w:hAnsi="Times New Roman"/>
          <w:i/>
          <w:sz w:val="28"/>
          <w:szCs w:val="28"/>
        </w:rPr>
        <w:t>компетентностного</w:t>
      </w:r>
      <w:proofErr w:type="spellEnd"/>
      <w:r w:rsidRPr="009C6E06">
        <w:rPr>
          <w:rFonts w:ascii="Times New Roman" w:hAnsi="Times New Roman"/>
          <w:i/>
          <w:sz w:val="28"/>
          <w:szCs w:val="28"/>
        </w:rPr>
        <w:t xml:space="preserve"> подхода как основы формирования информационной компетентности будущих специалистов дошкольного образования. Проанализированы современные взгляды </w:t>
      </w:r>
      <w:r w:rsidRPr="009C6E06">
        <w:rPr>
          <w:rFonts w:ascii="Times New Roman" w:hAnsi="Times New Roman"/>
          <w:i/>
          <w:sz w:val="28"/>
          <w:szCs w:val="28"/>
        </w:rPr>
        <w:t>учёных</w:t>
      </w:r>
      <w:r w:rsidRPr="009C6E06">
        <w:rPr>
          <w:rFonts w:ascii="Times New Roman" w:hAnsi="Times New Roman"/>
          <w:i/>
          <w:sz w:val="28"/>
          <w:szCs w:val="28"/>
        </w:rPr>
        <w:t xml:space="preserve"> </w:t>
      </w:r>
      <w:r>
        <w:rPr>
          <w:rFonts w:ascii="Times New Roman" w:hAnsi="Times New Roman"/>
          <w:i/>
          <w:sz w:val="28"/>
          <w:szCs w:val="28"/>
          <w:lang w:val="uk-UA"/>
        </w:rPr>
        <w:t>об</w:t>
      </w:r>
      <w:r w:rsidRPr="009C6E06">
        <w:rPr>
          <w:rFonts w:ascii="Times New Roman" w:hAnsi="Times New Roman"/>
          <w:i/>
          <w:sz w:val="28"/>
          <w:szCs w:val="28"/>
        </w:rPr>
        <w:t xml:space="preserve"> обозначенной проблем</w:t>
      </w:r>
      <w:r>
        <w:rPr>
          <w:rFonts w:ascii="Times New Roman" w:hAnsi="Times New Roman"/>
          <w:i/>
          <w:sz w:val="28"/>
          <w:szCs w:val="28"/>
          <w:lang w:val="uk-UA"/>
        </w:rPr>
        <w:t>е</w:t>
      </w:r>
      <w:r w:rsidRPr="009C6E06">
        <w:rPr>
          <w:rFonts w:ascii="Times New Roman" w:hAnsi="Times New Roman"/>
          <w:i/>
          <w:sz w:val="28"/>
          <w:szCs w:val="28"/>
        </w:rPr>
        <w:t xml:space="preserve">. </w:t>
      </w:r>
      <w:proofErr w:type="spellStart"/>
      <w:r w:rsidRPr="009C6E06">
        <w:rPr>
          <w:rFonts w:ascii="Times New Roman" w:hAnsi="Times New Roman"/>
          <w:i/>
          <w:sz w:val="28"/>
          <w:szCs w:val="28"/>
        </w:rPr>
        <w:t>Определен</w:t>
      </w:r>
      <w:proofErr w:type="spellEnd"/>
      <w:r>
        <w:rPr>
          <w:rFonts w:ascii="Times New Roman" w:hAnsi="Times New Roman"/>
          <w:i/>
          <w:sz w:val="28"/>
          <w:szCs w:val="28"/>
          <w:lang w:val="uk-UA"/>
        </w:rPr>
        <w:t>а</w:t>
      </w:r>
      <w:r w:rsidRPr="009C6E06">
        <w:rPr>
          <w:rFonts w:ascii="Times New Roman" w:hAnsi="Times New Roman"/>
          <w:i/>
          <w:sz w:val="28"/>
          <w:szCs w:val="28"/>
        </w:rPr>
        <w:t xml:space="preserve"> многоаспектность понятия «информационная компетентность». Раскрыта сущность, структур</w:t>
      </w:r>
      <w:r>
        <w:rPr>
          <w:rFonts w:ascii="Times New Roman" w:hAnsi="Times New Roman"/>
          <w:i/>
          <w:sz w:val="28"/>
          <w:szCs w:val="28"/>
          <w:lang w:val="uk-UA"/>
        </w:rPr>
        <w:t>а</w:t>
      </w:r>
      <w:r w:rsidRPr="009C6E06">
        <w:rPr>
          <w:rFonts w:ascii="Times New Roman" w:hAnsi="Times New Roman"/>
          <w:i/>
          <w:sz w:val="28"/>
          <w:szCs w:val="28"/>
        </w:rPr>
        <w:t xml:space="preserve"> и составляющие информационной компетентности будущих специалистов дошкольного образования. Определены группы задач, связанны</w:t>
      </w:r>
      <w:r>
        <w:rPr>
          <w:rFonts w:ascii="Times New Roman" w:hAnsi="Times New Roman"/>
          <w:i/>
          <w:sz w:val="28"/>
          <w:szCs w:val="28"/>
          <w:lang w:val="uk-UA"/>
        </w:rPr>
        <w:t>е</w:t>
      </w:r>
      <w:r w:rsidRPr="009C6E06">
        <w:rPr>
          <w:rFonts w:ascii="Times New Roman" w:hAnsi="Times New Roman"/>
          <w:i/>
          <w:sz w:val="28"/>
          <w:szCs w:val="28"/>
        </w:rPr>
        <w:t xml:space="preserve"> с проблемой формирования информационной компетентности будущих специалистов дошкольного образования и находят </w:t>
      </w:r>
      <w:r w:rsidRPr="009C6E06">
        <w:rPr>
          <w:rFonts w:ascii="Times New Roman" w:hAnsi="Times New Roman"/>
          <w:i/>
          <w:sz w:val="28"/>
          <w:szCs w:val="28"/>
        </w:rPr>
        <w:t>своё</w:t>
      </w:r>
      <w:r w:rsidRPr="009C6E06">
        <w:rPr>
          <w:rFonts w:ascii="Times New Roman" w:hAnsi="Times New Roman"/>
          <w:i/>
          <w:sz w:val="28"/>
          <w:szCs w:val="28"/>
        </w:rPr>
        <w:t xml:space="preserve"> отражение в функциях.</w:t>
      </w:r>
    </w:p>
    <w:p w:rsidR="009C6E06" w:rsidRPr="009C6E06" w:rsidRDefault="009C6E06" w:rsidP="009C6E06">
      <w:pPr>
        <w:spacing w:after="0" w:line="360" w:lineRule="auto"/>
        <w:ind w:firstLine="709"/>
        <w:jc w:val="both"/>
        <w:rPr>
          <w:rFonts w:ascii="Times New Roman" w:hAnsi="Times New Roman"/>
          <w:i/>
          <w:sz w:val="28"/>
          <w:szCs w:val="28"/>
        </w:rPr>
      </w:pPr>
      <w:r w:rsidRPr="009C6E06">
        <w:rPr>
          <w:rFonts w:ascii="Times New Roman" w:hAnsi="Times New Roman"/>
          <w:b/>
          <w:i/>
          <w:sz w:val="28"/>
          <w:szCs w:val="28"/>
        </w:rPr>
        <w:t>Ключевые слова:</w:t>
      </w:r>
      <w:r w:rsidRPr="009C6E06">
        <w:rPr>
          <w:rFonts w:ascii="Times New Roman" w:hAnsi="Times New Roman"/>
          <w:i/>
          <w:sz w:val="28"/>
          <w:szCs w:val="28"/>
        </w:rPr>
        <w:t xml:space="preserve"> информационная компетентность, специалисты дошкольного образования.</w:t>
      </w:r>
    </w:p>
    <w:p w:rsidR="009C6E06" w:rsidRPr="009C6E06" w:rsidRDefault="009C6E06" w:rsidP="009C6E06">
      <w:pPr>
        <w:spacing w:after="0" w:line="360" w:lineRule="auto"/>
        <w:ind w:firstLine="709"/>
        <w:jc w:val="both"/>
        <w:rPr>
          <w:rFonts w:ascii="Times New Roman" w:hAnsi="Times New Roman"/>
          <w:i/>
          <w:sz w:val="28"/>
          <w:szCs w:val="28"/>
          <w:lang w:val="en-US"/>
        </w:rPr>
      </w:pPr>
      <w:r w:rsidRPr="009C6E06">
        <w:rPr>
          <w:rFonts w:ascii="Times New Roman" w:hAnsi="Times New Roman"/>
          <w:b/>
          <w:i/>
          <w:sz w:val="28"/>
          <w:szCs w:val="28"/>
          <w:lang w:val="en-US"/>
        </w:rPr>
        <w:lastRenderedPageBreak/>
        <w:t>Abstract.</w:t>
      </w:r>
      <w:r w:rsidRPr="009C6E06">
        <w:rPr>
          <w:rFonts w:ascii="Times New Roman" w:hAnsi="Times New Roman"/>
          <w:i/>
          <w:sz w:val="28"/>
          <w:szCs w:val="28"/>
          <w:lang w:val="en-US"/>
        </w:rPr>
        <w:t xml:space="preserve"> The article presents the scientific substantiation of the competence approach as the basis for the formation of informational competence of future specialists in pre-school education. The modern viewpoints of scientists about the identified problem </w:t>
      </w:r>
      <w:proofErr w:type="gramStart"/>
      <w:r w:rsidRPr="009C6E06">
        <w:rPr>
          <w:rFonts w:ascii="Times New Roman" w:hAnsi="Times New Roman"/>
          <w:i/>
          <w:sz w:val="28"/>
          <w:szCs w:val="28"/>
          <w:lang w:val="en-US"/>
        </w:rPr>
        <w:t>are analyzed</w:t>
      </w:r>
      <w:proofErr w:type="gramEnd"/>
      <w:r w:rsidRPr="009C6E06">
        <w:rPr>
          <w:rFonts w:ascii="Times New Roman" w:hAnsi="Times New Roman"/>
          <w:i/>
          <w:sz w:val="28"/>
          <w:szCs w:val="28"/>
          <w:lang w:val="en-US"/>
        </w:rPr>
        <w:t xml:space="preserve">. The multidimensional concept of "information competence" </w:t>
      </w:r>
      <w:proofErr w:type="gramStart"/>
      <w:r w:rsidRPr="009C6E06">
        <w:rPr>
          <w:rFonts w:ascii="Times New Roman" w:hAnsi="Times New Roman"/>
          <w:i/>
          <w:sz w:val="28"/>
          <w:szCs w:val="28"/>
          <w:lang w:val="en-US"/>
        </w:rPr>
        <w:t>is defined</w:t>
      </w:r>
      <w:proofErr w:type="gramEnd"/>
      <w:r w:rsidRPr="009C6E06">
        <w:rPr>
          <w:rFonts w:ascii="Times New Roman" w:hAnsi="Times New Roman"/>
          <w:i/>
          <w:sz w:val="28"/>
          <w:szCs w:val="28"/>
          <w:lang w:val="en-US"/>
        </w:rPr>
        <w:t xml:space="preserve">. The essence, structure and components of informational competence of future specialists of preschool education </w:t>
      </w:r>
      <w:proofErr w:type="gramStart"/>
      <w:r w:rsidRPr="009C6E06">
        <w:rPr>
          <w:rFonts w:ascii="Times New Roman" w:hAnsi="Times New Roman"/>
          <w:i/>
          <w:sz w:val="28"/>
          <w:szCs w:val="28"/>
          <w:lang w:val="en-US"/>
        </w:rPr>
        <w:t>are revealed</w:t>
      </w:r>
      <w:proofErr w:type="gramEnd"/>
      <w:r w:rsidRPr="009C6E06">
        <w:rPr>
          <w:rFonts w:ascii="Times New Roman" w:hAnsi="Times New Roman"/>
          <w:i/>
          <w:sz w:val="28"/>
          <w:szCs w:val="28"/>
          <w:lang w:val="en-US"/>
        </w:rPr>
        <w:t xml:space="preserve">. The groups of </w:t>
      </w:r>
      <w:proofErr w:type="gramStart"/>
      <w:r w:rsidRPr="009C6E06">
        <w:rPr>
          <w:rFonts w:ascii="Times New Roman" w:hAnsi="Times New Roman"/>
          <w:i/>
          <w:sz w:val="28"/>
          <w:szCs w:val="28"/>
          <w:lang w:val="en-US"/>
        </w:rPr>
        <w:t>tasks which</w:t>
      </w:r>
      <w:proofErr w:type="gramEnd"/>
      <w:r w:rsidRPr="009C6E06">
        <w:rPr>
          <w:rFonts w:ascii="Times New Roman" w:hAnsi="Times New Roman"/>
          <w:i/>
          <w:sz w:val="28"/>
          <w:szCs w:val="28"/>
          <w:lang w:val="en-US"/>
        </w:rPr>
        <w:t xml:space="preserve"> are connected with the problem of formation of informational competence of future specialists of preschool education and are reflected in functions are determined. It is revealed that the process of formation of informational competence of future specialists in pre-school education is conditioned by a special organization of the educational process in a higher educational institution, which ensures the unity, interconnection, consideration and development of future specialists in pre-school education of professional and informational-communicative components, with proper targeting, appropriate step-by-step organization and procedural-content support.</w:t>
      </w:r>
    </w:p>
    <w:p w:rsidR="00055BAD" w:rsidRDefault="009C6E06" w:rsidP="009C6E06">
      <w:pPr>
        <w:spacing w:after="0" w:line="360" w:lineRule="auto"/>
        <w:ind w:firstLine="709"/>
        <w:jc w:val="both"/>
        <w:rPr>
          <w:rFonts w:ascii="Times New Roman" w:hAnsi="Times New Roman"/>
          <w:i/>
          <w:sz w:val="28"/>
          <w:szCs w:val="28"/>
          <w:lang w:val="en-US"/>
        </w:rPr>
      </w:pPr>
      <w:r w:rsidRPr="009C6E06">
        <w:rPr>
          <w:rFonts w:ascii="Times New Roman" w:hAnsi="Times New Roman"/>
          <w:b/>
          <w:i/>
          <w:sz w:val="28"/>
          <w:szCs w:val="28"/>
          <w:lang w:val="en-US"/>
        </w:rPr>
        <w:t>Key words:</w:t>
      </w:r>
      <w:r w:rsidRPr="009C6E06">
        <w:rPr>
          <w:rFonts w:ascii="Times New Roman" w:hAnsi="Times New Roman"/>
          <w:i/>
          <w:sz w:val="28"/>
          <w:szCs w:val="28"/>
          <w:lang w:val="en-US"/>
        </w:rPr>
        <w:t xml:space="preserve"> information competence, specialists in preschool education.</w:t>
      </w:r>
    </w:p>
    <w:p w:rsidR="009C6E06" w:rsidRPr="009C6E06" w:rsidRDefault="009C6E06" w:rsidP="009C6E06">
      <w:pPr>
        <w:spacing w:after="0" w:line="360" w:lineRule="auto"/>
        <w:ind w:firstLine="709"/>
        <w:jc w:val="both"/>
        <w:rPr>
          <w:rFonts w:ascii="Times New Roman" w:hAnsi="Times New Roman"/>
          <w:i/>
          <w:sz w:val="28"/>
          <w:szCs w:val="28"/>
          <w:lang w:val="en-US"/>
        </w:rPr>
      </w:pPr>
    </w:p>
    <w:p w:rsidR="00055BAD" w:rsidRPr="00CE2FC1" w:rsidRDefault="00055BAD" w:rsidP="00055BAD">
      <w:pPr>
        <w:pStyle w:val="1134"/>
        <w:spacing w:after="0" w:line="360" w:lineRule="auto"/>
        <w:ind w:firstLine="709"/>
        <w:jc w:val="both"/>
        <w:rPr>
          <w:szCs w:val="28"/>
        </w:rPr>
      </w:pPr>
      <w:r w:rsidRPr="006219BD">
        <w:rPr>
          <w:b/>
          <w:bCs/>
          <w:i/>
          <w:szCs w:val="28"/>
        </w:rPr>
        <w:t>Постановка проблеми.</w:t>
      </w:r>
      <w:r>
        <w:rPr>
          <w:bCs/>
          <w:szCs w:val="28"/>
        </w:rPr>
        <w:t xml:space="preserve"> </w:t>
      </w:r>
      <w:r w:rsidRPr="00CE2FC1">
        <w:rPr>
          <w:bCs/>
          <w:szCs w:val="28"/>
        </w:rPr>
        <w:t>С</w:t>
      </w:r>
      <w:r w:rsidRPr="00CE2FC1">
        <w:rPr>
          <w:szCs w:val="28"/>
        </w:rPr>
        <w:t>учасне українське суспільство характеризуються стрімким розвитком інформаційних технологій навчання.</w:t>
      </w:r>
      <w:r w:rsidRPr="00CE2FC1">
        <w:rPr>
          <w:caps/>
          <w:szCs w:val="28"/>
        </w:rPr>
        <w:t xml:space="preserve"> </w:t>
      </w:r>
      <w:r w:rsidRPr="00CE2FC1">
        <w:rPr>
          <w:szCs w:val="28"/>
        </w:rPr>
        <w:t>Реформування дошкільної освіти, необхідність її інформатизації потребує науково-методичного забезпечення використання в педагогічному процесі новітніх засобів навчання</w:t>
      </w:r>
      <w:r>
        <w:rPr>
          <w:szCs w:val="28"/>
        </w:rPr>
        <w:t>, зокрема інтерактивних технологій</w:t>
      </w:r>
      <w:r w:rsidRPr="00CE2FC1">
        <w:rPr>
          <w:szCs w:val="28"/>
        </w:rPr>
        <w:t xml:space="preserve"> та підготовку фахівців, які досконало володіють сучасними </w:t>
      </w:r>
      <w:r>
        <w:rPr>
          <w:szCs w:val="28"/>
        </w:rPr>
        <w:t>інформаційними</w:t>
      </w:r>
      <w:r w:rsidRPr="00CE2FC1">
        <w:rPr>
          <w:szCs w:val="28"/>
        </w:rPr>
        <w:t xml:space="preserve"> технологіями.</w:t>
      </w:r>
      <w:r>
        <w:rPr>
          <w:szCs w:val="28"/>
        </w:rPr>
        <w:t xml:space="preserve"> </w:t>
      </w:r>
    </w:p>
    <w:p w:rsidR="00F65054" w:rsidRPr="00F65054" w:rsidRDefault="00F65054" w:rsidP="00F65054">
      <w:pPr>
        <w:spacing w:after="0" w:line="360" w:lineRule="auto"/>
        <w:ind w:firstLine="567"/>
        <w:jc w:val="both"/>
        <w:rPr>
          <w:rFonts w:ascii="Times New Roman" w:hAnsi="Times New Roman"/>
          <w:sz w:val="28"/>
          <w:szCs w:val="28"/>
          <w:lang w:val="uk-UA"/>
        </w:rPr>
      </w:pPr>
      <w:r w:rsidRPr="00F65054">
        <w:rPr>
          <w:rFonts w:ascii="Times New Roman" w:hAnsi="Times New Roman"/>
          <w:sz w:val="28"/>
          <w:szCs w:val="28"/>
          <w:lang w:val="uk-UA"/>
        </w:rPr>
        <w:t>У зв’язку з цим актуалізується проблема підготовки майбутнього фахівця дошкільної освіти, формування у нього науково-дослідницької та інформаційної компетентності як необхідної умови його професійної стабільності, орієнтації у широкому арсеналі інноваційного руху, наукових розробок, якісної організації навчально-виховного процесу.</w:t>
      </w:r>
    </w:p>
    <w:p w:rsidR="00700A56" w:rsidRPr="00700A56" w:rsidRDefault="00055BAD" w:rsidP="00700A56">
      <w:pPr>
        <w:spacing w:after="0" w:line="360" w:lineRule="auto"/>
        <w:ind w:firstLine="709"/>
        <w:jc w:val="both"/>
        <w:rPr>
          <w:rFonts w:ascii="Times New Roman" w:hAnsi="Times New Roman"/>
          <w:sz w:val="28"/>
          <w:szCs w:val="28"/>
          <w:lang w:val="uk-UA"/>
        </w:rPr>
      </w:pPr>
      <w:r w:rsidRPr="006219BD">
        <w:rPr>
          <w:rFonts w:ascii="Times New Roman" w:hAnsi="Times New Roman"/>
          <w:b/>
          <w:i/>
          <w:sz w:val="28"/>
          <w:szCs w:val="28"/>
          <w:lang w:val="uk-UA"/>
        </w:rPr>
        <w:t>Аналіз останніх досліджень та публікацій.</w:t>
      </w:r>
      <w:r>
        <w:rPr>
          <w:rFonts w:ascii="Times New Roman" w:hAnsi="Times New Roman"/>
          <w:b/>
          <w:sz w:val="28"/>
          <w:szCs w:val="28"/>
          <w:lang w:val="uk-UA"/>
        </w:rPr>
        <w:t xml:space="preserve"> </w:t>
      </w:r>
      <w:r w:rsidR="00700A56" w:rsidRPr="00700A56">
        <w:rPr>
          <w:rFonts w:ascii="Times New Roman" w:hAnsi="Times New Roman"/>
          <w:spacing w:val="-1"/>
          <w:sz w:val="28"/>
          <w:szCs w:val="28"/>
          <w:lang w:val="uk-UA"/>
        </w:rPr>
        <w:t xml:space="preserve">Різні аспекти проблематики формування інформаційної компетентності досліджуються в працях вітчизняних та зарубіжних науковців, зокрема: питання підвищення якості вищої освіти </w:t>
      </w:r>
      <w:r w:rsidR="00700A56" w:rsidRPr="00700A56">
        <w:rPr>
          <w:rFonts w:ascii="Times New Roman" w:hAnsi="Times New Roman"/>
          <w:spacing w:val="-1"/>
          <w:sz w:val="28"/>
          <w:szCs w:val="28"/>
          <w:lang w:val="uk-UA"/>
        </w:rPr>
        <w:lastRenderedPageBreak/>
        <w:t>(А.</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Алексюк</w:t>
      </w:r>
      <w:proofErr w:type="spellEnd"/>
      <w:r w:rsidR="00700A56" w:rsidRPr="00700A56">
        <w:rPr>
          <w:rFonts w:ascii="Times New Roman" w:hAnsi="Times New Roman"/>
          <w:spacing w:val="-1"/>
          <w:sz w:val="28"/>
          <w:szCs w:val="28"/>
          <w:lang w:val="uk-UA"/>
        </w:rPr>
        <w:t>, В.</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Андрущенко, Я.</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Болюбаш</w:t>
      </w:r>
      <w:proofErr w:type="spellEnd"/>
      <w:r w:rsidR="00700A56" w:rsidRPr="00700A56">
        <w:rPr>
          <w:rFonts w:ascii="Times New Roman" w:hAnsi="Times New Roman"/>
          <w:spacing w:val="-1"/>
          <w:sz w:val="28"/>
          <w:szCs w:val="28"/>
          <w:lang w:val="uk-UA"/>
        </w:rPr>
        <w:t>, В.</w:t>
      </w:r>
      <w:r w:rsidR="00700A56">
        <w:rPr>
          <w:rFonts w:ascii="Times New Roman" w:hAnsi="Times New Roman"/>
          <w:spacing w:val="-1"/>
          <w:sz w:val="28"/>
          <w:szCs w:val="28"/>
        </w:rPr>
        <w:t> </w:t>
      </w:r>
      <w:r w:rsidR="00700A56" w:rsidRPr="00700A56">
        <w:rPr>
          <w:rFonts w:ascii="Times New Roman" w:hAnsi="Times New Roman"/>
          <w:spacing w:val="-1"/>
          <w:sz w:val="28"/>
          <w:szCs w:val="28"/>
          <w:lang w:val="uk-UA"/>
        </w:rPr>
        <w:t>Кремень); психолого-педагогічні, організаційні, технічні, теоретичні і практичні аспекти використання інформаційних технологій (М.</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Жалдак</w:t>
      </w:r>
      <w:proofErr w:type="spellEnd"/>
      <w:r w:rsidR="00700A56" w:rsidRPr="00700A56">
        <w:rPr>
          <w:rFonts w:ascii="Times New Roman" w:hAnsi="Times New Roman"/>
          <w:spacing w:val="-1"/>
          <w:sz w:val="28"/>
          <w:szCs w:val="28"/>
          <w:lang w:val="uk-UA"/>
        </w:rPr>
        <w:t>, В.</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Кухаренко, М.</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Моісеєва</w:t>
      </w:r>
      <w:proofErr w:type="spellEnd"/>
      <w:r w:rsidR="00700A56" w:rsidRPr="00700A56">
        <w:rPr>
          <w:rFonts w:ascii="Times New Roman" w:hAnsi="Times New Roman"/>
          <w:spacing w:val="-1"/>
          <w:sz w:val="28"/>
          <w:szCs w:val="28"/>
          <w:lang w:val="uk-UA"/>
        </w:rPr>
        <w:t>, Н.</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Морзе, В.</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Олійник, Є.</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Полат</w:t>
      </w:r>
      <w:proofErr w:type="spellEnd"/>
      <w:r w:rsidR="00700A56" w:rsidRPr="00700A56">
        <w:rPr>
          <w:rFonts w:ascii="Times New Roman" w:hAnsi="Times New Roman"/>
          <w:spacing w:val="-1"/>
          <w:sz w:val="28"/>
          <w:szCs w:val="28"/>
          <w:lang w:val="uk-UA"/>
        </w:rPr>
        <w:t>, В.</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Солдаткін</w:t>
      </w:r>
      <w:proofErr w:type="spellEnd"/>
      <w:r w:rsidR="00700A56" w:rsidRPr="00700A56">
        <w:rPr>
          <w:rFonts w:ascii="Times New Roman" w:hAnsi="Times New Roman"/>
          <w:spacing w:val="-1"/>
          <w:sz w:val="28"/>
          <w:szCs w:val="28"/>
          <w:lang w:val="uk-UA"/>
        </w:rPr>
        <w:t>, С.</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Ющик</w:t>
      </w:r>
      <w:proofErr w:type="spellEnd"/>
      <w:r w:rsidR="00700A56" w:rsidRPr="00700A56">
        <w:rPr>
          <w:rFonts w:ascii="Times New Roman" w:hAnsi="Times New Roman"/>
          <w:spacing w:val="-1"/>
          <w:sz w:val="28"/>
          <w:szCs w:val="28"/>
          <w:lang w:val="uk-UA"/>
        </w:rPr>
        <w:t>); питання професійної підготовки (В.</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Бобров</w:t>
      </w:r>
      <w:proofErr w:type="spellEnd"/>
      <w:r w:rsidR="00700A56" w:rsidRPr="00700A56">
        <w:rPr>
          <w:rFonts w:ascii="Times New Roman" w:hAnsi="Times New Roman"/>
          <w:spacing w:val="-1"/>
          <w:sz w:val="28"/>
          <w:szCs w:val="28"/>
          <w:lang w:val="uk-UA"/>
        </w:rPr>
        <w:t>, Ф.</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Веселков</w:t>
      </w:r>
      <w:proofErr w:type="spellEnd"/>
      <w:r w:rsidR="00700A56" w:rsidRPr="00700A56">
        <w:rPr>
          <w:rFonts w:ascii="Times New Roman" w:hAnsi="Times New Roman"/>
          <w:spacing w:val="-1"/>
          <w:sz w:val="28"/>
          <w:szCs w:val="28"/>
          <w:lang w:val="uk-UA"/>
        </w:rPr>
        <w:t>, Ю.</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Голубєв, В.</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Дюков</w:t>
      </w:r>
      <w:proofErr w:type="spellEnd"/>
      <w:r w:rsidR="00700A56" w:rsidRPr="00700A56">
        <w:rPr>
          <w:rFonts w:ascii="Times New Roman" w:hAnsi="Times New Roman"/>
          <w:spacing w:val="-1"/>
          <w:sz w:val="28"/>
          <w:szCs w:val="28"/>
          <w:lang w:val="uk-UA"/>
        </w:rPr>
        <w:t>, С.</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Комар, Н.</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Кулебякіна</w:t>
      </w:r>
      <w:proofErr w:type="spellEnd"/>
      <w:r w:rsidR="00700A56" w:rsidRPr="00700A56">
        <w:rPr>
          <w:rFonts w:ascii="Times New Roman" w:hAnsi="Times New Roman"/>
          <w:spacing w:val="-1"/>
          <w:sz w:val="28"/>
          <w:szCs w:val="28"/>
          <w:lang w:val="uk-UA"/>
        </w:rPr>
        <w:t>, А.</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Солов’єнко</w:t>
      </w:r>
      <w:proofErr w:type="spellEnd"/>
      <w:r w:rsidR="00700A56" w:rsidRPr="00700A56">
        <w:rPr>
          <w:rFonts w:ascii="Times New Roman" w:hAnsi="Times New Roman"/>
          <w:spacing w:val="-1"/>
          <w:sz w:val="28"/>
          <w:szCs w:val="28"/>
          <w:lang w:val="uk-UA"/>
        </w:rPr>
        <w:t>, В.</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Стасюк</w:t>
      </w:r>
      <w:proofErr w:type="spellEnd"/>
      <w:r w:rsidR="00700A56" w:rsidRPr="00700A56">
        <w:rPr>
          <w:rFonts w:ascii="Times New Roman" w:hAnsi="Times New Roman"/>
          <w:spacing w:val="-1"/>
          <w:sz w:val="28"/>
          <w:szCs w:val="28"/>
          <w:lang w:val="uk-UA"/>
        </w:rPr>
        <w:t>, І.</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Шаповал); проблеми формування інформаційної культури та компетентності фахівців (Н.</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Баловсяк</w:t>
      </w:r>
      <w:proofErr w:type="spellEnd"/>
      <w:r w:rsidR="00700A56" w:rsidRPr="00700A56">
        <w:rPr>
          <w:rFonts w:ascii="Times New Roman" w:hAnsi="Times New Roman"/>
          <w:spacing w:val="-1"/>
          <w:sz w:val="28"/>
          <w:szCs w:val="28"/>
          <w:lang w:val="uk-UA"/>
        </w:rPr>
        <w:t>, О.</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Барановська, В.</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Биков, М.</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Головань, Т.</w:t>
      </w:r>
      <w:r w:rsidR="00700A56" w:rsidRPr="00576D6F">
        <w:rPr>
          <w:rFonts w:ascii="Times New Roman" w:hAnsi="Times New Roman"/>
          <w:spacing w:val="-1"/>
          <w:sz w:val="28"/>
          <w:szCs w:val="28"/>
        </w:rPr>
        <w:t> </w:t>
      </w:r>
      <w:r w:rsidR="00700A56" w:rsidRPr="00700A56">
        <w:rPr>
          <w:rFonts w:ascii="Times New Roman" w:hAnsi="Times New Roman"/>
          <w:spacing w:val="-1"/>
          <w:sz w:val="28"/>
          <w:szCs w:val="28"/>
          <w:lang w:val="uk-UA"/>
        </w:rPr>
        <w:t>Сіткар, Ю.</w:t>
      </w:r>
      <w:r w:rsidR="00700A56" w:rsidRPr="00576D6F">
        <w:rPr>
          <w:rFonts w:ascii="Times New Roman" w:hAnsi="Times New Roman"/>
          <w:spacing w:val="-1"/>
          <w:sz w:val="28"/>
          <w:szCs w:val="28"/>
        </w:rPr>
        <w:t> </w:t>
      </w:r>
      <w:proofErr w:type="spellStart"/>
      <w:r w:rsidR="00700A56" w:rsidRPr="00700A56">
        <w:rPr>
          <w:rFonts w:ascii="Times New Roman" w:hAnsi="Times New Roman"/>
          <w:spacing w:val="-1"/>
          <w:sz w:val="28"/>
          <w:szCs w:val="28"/>
          <w:lang w:val="uk-UA"/>
        </w:rPr>
        <w:t>Туранов</w:t>
      </w:r>
      <w:proofErr w:type="spellEnd"/>
      <w:r w:rsidR="00700A56" w:rsidRPr="00700A56">
        <w:rPr>
          <w:rFonts w:ascii="Times New Roman" w:hAnsi="Times New Roman"/>
          <w:spacing w:val="-1"/>
          <w:sz w:val="28"/>
          <w:szCs w:val="28"/>
          <w:lang w:val="uk-UA"/>
        </w:rPr>
        <w:t>).</w:t>
      </w:r>
    </w:p>
    <w:p w:rsidR="00055BAD" w:rsidRDefault="00055BAD" w:rsidP="00055BA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Світовий досвід засвідчує, що вирішення проблем дошкільної освіти починається з професійної підготовки педагогів. У зв’язку з цим найактуальнішими є інтерактивні технології навчання, що засновані не лише на фундаментальних знаннях у певній галузі, а й на загальній культурі, що включає й інформаційну. Практика засвідчує, що оволодіваючи навичками інтерактивного навчання, педагог поступово </w:t>
      </w:r>
      <w:proofErr w:type="spellStart"/>
      <w:r>
        <w:rPr>
          <w:rFonts w:ascii="Times New Roman" w:hAnsi="Times New Roman"/>
          <w:sz w:val="28"/>
          <w:szCs w:val="28"/>
          <w:lang w:val="uk-UA"/>
        </w:rPr>
        <w:t>переносить</w:t>
      </w:r>
      <w:proofErr w:type="spellEnd"/>
      <w:r>
        <w:rPr>
          <w:rFonts w:ascii="Times New Roman" w:hAnsi="Times New Roman"/>
          <w:sz w:val="28"/>
          <w:szCs w:val="28"/>
          <w:lang w:val="uk-UA"/>
        </w:rPr>
        <w:t xml:space="preserve"> їх у свою практичну діяльність, навчаючи дітей умінню самостійно здобувати знання, робити вибір на користь активної діяльнісної позиції в їх опануванні. Тому кожному педагогові потрібна ґрунтовна підготовка в страті сучасних </w:t>
      </w:r>
      <w:r w:rsidR="00700A56">
        <w:rPr>
          <w:rFonts w:ascii="Times New Roman" w:hAnsi="Times New Roman"/>
          <w:sz w:val="28"/>
          <w:szCs w:val="28"/>
          <w:lang w:val="uk-UA"/>
        </w:rPr>
        <w:t>інформаційни</w:t>
      </w:r>
      <w:r>
        <w:rPr>
          <w:rFonts w:ascii="Times New Roman" w:hAnsi="Times New Roman"/>
          <w:sz w:val="28"/>
          <w:szCs w:val="28"/>
          <w:lang w:val="uk-UA"/>
        </w:rPr>
        <w:t>х технологій.</w:t>
      </w:r>
    </w:p>
    <w:p w:rsidR="00700A56" w:rsidRDefault="00055BAD" w:rsidP="00700A56">
      <w:pPr>
        <w:pStyle w:val="iniiaiieoaenonionooiii"/>
        <w:spacing w:before="0" w:beforeAutospacing="0" w:after="0" w:afterAutospacing="0" w:line="360" w:lineRule="auto"/>
        <w:ind w:firstLine="720"/>
        <w:jc w:val="both"/>
        <w:rPr>
          <w:sz w:val="28"/>
          <w:szCs w:val="28"/>
        </w:rPr>
      </w:pPr>
      <w:r w:rsidRPr="006219BD">
        <w:rPr>
          <w:b/>
          <w:i/>
          <w:sz w:val="28"/>
          <w:szCs w:val="28"/>
        </w:rPr>
        <w:t>Виділення невирішених раніше частин загальної проблеми, котрим присвячується означена стаття.</w:t>
      </w:r>
      <w:r w:rsidR="00700A56" w:rsidRPr="00700A56">
        <w:rPr>
          <w:sz w:val="28"/>
          <w:szCs w:val="28"/>
        </w:rPr>
        <w:t xml:space="preserve"> </w:t>
      </w:r>
      <w:r w:rsidR="00700A56" w:rsidRPr="00576D6F">
        <w:rPr>
          <w:sz w:val="28"/>
          <w:szCs w:val="28"/>
        </w:rPr>
        <w:t>Новим концептуальним орієнтиром модернізації системи професійної підготовки майбутніх фахівців дошкільної освіти засобами ІКТ в Україні вважають компетентнісний підхід. Фахівці пов’язують його потребу з процесами інтеграції, глобалізації, інформатизації, прискореними темпами змін соц</w:t>
      </w:r>
      <w:r w:rsidR="00700A56">
        <w:rPr>
          <w:sz w:val="28"/>
          <w:szCs w:val="28"/>
        </w:rPr>
        <w:t xml:space="preserve">іально-економічних умов </w:t>
      </w:r>
      <w:r w:rsidR="00700A56" w:rsidRPr="00E751E1">
        <w:rPr>
          <w:sz w:val="28"/>
          <w:szCs w:val="28"/>
        </w:rPr>
        <w:t>життя [</w:t>
      </w:r>
      <w:r w:rsidR="00E751E1" w:rsidRPr="00E751E1">
        <w:rPr>
          <w:sz w:val="28"/>
          <w:szCs w:val="28"/>
        </w:rPr>
        <w:t>4</w:t>
      </w:r>
      <w:r w:rsidR="00700A56" w:rsidRPr="00E751E1">
        <w:rPr>
          <w:sz w:val="28"/>
          <w:szCs w:val="28"/>
        </w:rPr>
        <w:t>].</w:t>
      </w:r>
    </w:p>
    <w:p w:rsidR="005E0241" w:rsidRPr="005E0241" w:rsidRDefault="005E0241" w:rsidP="00700A56">
      <w:pPr>
        <w:shd w:val="clear" w:color="auto" w:fill="FFFFFF"/>
        <w:spacing w:after="0" w:line="360" w:lineRule="auto"/>
        <w:ind w:firstLine="567"/>
        <w:jc w:val="both"/>
        <w:rPr>
          <w:rFonts w:ascii="Times New Roman" w:hAnsi="Times New Roman"/>
          <w:b/>
          <w:sz w:val="28"/>
          <w:szCs w:val="28"/>
          <w:lang w:val="uk-UA"/>
        </w:rPr>
      </w:pPr>
      <w:r w:rsidRPr="00E16B3D">
        <w:rPr>
          <w:rFonts w:ascii="Times New Roman" w:hAnsi="Times New Roman"/>
          <w:b/>
          <w:i/>
          <w:sz w:val="28"/>
          <w:szCs w:val="28"/>
          <w:lang w:val="uk-UA"/>
        </w:rPr>
        <w:t>Мета статті</w:t>
      </w:r>
      <w:r w:rsidR="00F31030">
        <w:rPr>
          <w:rFonts w:ascii="Times New Roman" w:hAnsi="Times New Roman"/>
          <w:b/>
          <w:sz w:val="28"/>
          <w:szCs w:val="28"/>
          <w:lang w:val="uk-UA"/>
        </w:rPr>
        <w:t xml:space="preserve"> </w:t>
      </w:r>
      <w:r w:rsidR="00F31030">
        <w:rPr>
          <w:rFonts w:ascii="Times New Roman" w:hAnsi="Times New Roman"/>
          <w:sz w:val="28"/>
          <w:szCs w:val="28"/>
          <w:lang w:val="uk-UA"/>
        </w:rPr>
        <w:t>зумовлена необхідністю у</w:t>
      </w:r>
      <w:r w:rsidRPr="00F31030">
        <w:rPr>
          <w:rFonts w:ascii="Times New Roman" w:hAnsi="Times New Roman"/>
          <w:sz w:val="28"/>
          <w:szCs w:val="28"/>
          <w:lang w:val="uk-UA"/>
        </w:rPr>
        <w:t xml:space="preserve"> </w:t>
      </w:r>
      <w:r w:rsidR="00F31030">
        <w:rPr>
          <w:rFonts w:ascii="Times New Roman" w:hAnsi="Times New Roman"/>
          <w:sz w:val="28"/>
          <w:szCs w:val="28"/>
          <w:lang w:val="uk-UA"/>
        </w:rPr>
        <w:t>н</w:t>
      </w:r>
      <w:r w:rsidRPr="005E0241">
        <w:rPr>
          <w:rFonts w:ascii="Times New Roman" w:hAnsi="Times New Roman"/>
          <w:sz w:val="28"/>
          <w:szCs w:val="28"/>
          <w:lang w:val="uk-UA"/>
        </w:rPr>
        <w:t>ауково</w:t>
      </w:r>
      <w:r w:rsidR="00F31030">
        <w:rPr>
          <w:rFonts w:ascii="Times New Roman" w:hAnsi="Times New Roman"/>
          <w:sz w:val="28"/>
          <w:szCs w:val="28"/>
          <w:lang w:val="uk-UA"/>
        </w:rPr>
        <w:t>му</w:t>
      </w:r>
      <w:r w:rsidRPr="005E0241">
        <w:rPr>
          <w:rFonts w:ascii="Times New Roman" w:hAnsi="Times New Roman"/>
          <w:sz w:val="28"/>
          <w:szCs w:val="28"/>
          <w:lang w:val="uk-UA"/>
        </w:rPr>
        <w:t xml:space="preserve"> обґрунтува</w:t>
      </w:r>
      <w:r w:rsidR="00F31030">
        <w:rPr>
          <w:rFonts w:ascii="Times New Roman" w:hAnsi="Times New Roman"/>
          <w:sz w:val="28"/>
          <w:szCs w:val="28"/>
          <w:lang w:val="uk-UA"/>
        </w:rPr>
        <w:t>нні</w:t>
      </w:r>
      <w:r>
        <w:rPr>
          <w:rFonts w:ascii="Times New Roman" w:hAnsi="Times New Roman"/>
          <w:sz w:val="28"/>
          <w:szCs w:val="28"/>
          <w:lang w:val="uk-UA"/>
        </w:rPr>
        <w:t xml:space="preserve"> </w:t>
      </w:r>
      <w:proofErr w:type="spellStart"/>
      <w:r w:rsidR="008A23D6" w:rsidRPr="00F65054">
        <w:rPr>
          <w:rFonts w:ascii="Times New Roman" w:eastAsia="TimesNewRomanPSMT" w:hAnsi="Times New Roman"/>
          <w:sz w:val="28"/>
          <w:szCs w:val="28"/>
          <w:lang w:val="uk-UA"/>
        </w:rPr>
        <w:t>компетентнісного</w:t>
      </w:r>
      <w:proofErr w:type="spellEnd"/>
      <w:r w:rsidR="008A23D6" w:rsidRPr="00F65054">
        <w:rPr>
          <w:rFonts w:ascii="Times New Roman" w:eastAsia="TimesNewRomanPSMT" w:hAnsi="Times New Roman"/>
          <w:sz w:val="28"/>
          <w:szCs w:val="28"/>
          <w:lang w:val="uk-UA"/>
        </w:rPr>
        <w:t xml:space="preserve"> підходу </w:t>
      </w:r>
      <w:r w:rsidR="008A23D6">
        <w:rPr>
          <w:rFonts w:ascii="Times New Roman" w:eastAsia="TimesNewRomanPSMT" w:hAnsi="Times New Roman"/>
          <w:sz w:val="28"/>
          <w:szCs w:val="28"/>
          <w:lang w:val="uk-UA"/>
        </w:rPr>
        <w:t>як основу</w:t>
      </w:r>
      <w:r w:rsidR="008A23D6" w:rsidRPr="00F65054">
        <w:rPr>
          <w:rFonts w:ascii="Times New Roman" w:eastAsia="TimesNewRomanPSMT" w:hAnsi="Times New Roman"/>
          <w:sz w:val="28"/>
          <w:szCs w:val="28"/>
          <w:lang w:val="uk-UA"/>
        </w:rPr>
        <w:t xml:space="preserve"> формування інфор</w:t>
      </w:r>
      <w:r w:rsidR="008A23D6">
        <w:rPr>
          <w:rFonts w:ascii="Times New Roman" w:eastAsia="TimesNewRomanPSMT" w:hAnsi="Times New Roman"/>
          <w:sz w:val="28"/>
          <w:szCs w:val="28"/>
          <w:lang w:val="uk-UA"/>
        </w:rPr>
        <w:t>маційн</w:t>
      </w:r>
      <w:r w:rsidR="008A23D6" w:rsidRPr="00F65054">
        <w:rPr>
          <w:rFonts w:ascii="Times New Roman" w:eastAsia="TimesNewRomanPSMT" w:hAnsi="Times New Roman"/>
          <w:sz w:val="28"/>
          <w:szCs w:val="28"/>
          <w:lang w:val="uk-UA"/>
        </w:rPr>
        <w:t>ої компетентності майбутніх фахівців дошкільної освіти</w:t>
      </w:r>
      <w:r w:rsidR="002D0E62">
        <w:rPr>
          <w:rFonts w:ascii="Times New Roman" w:eastAsia="TimesNewRomanPSMT" w:hAnsi="Times New Roman"/>
          <w:sz w:val="28"/>
          <w:szCs w:val="28"/>
          <w:lang w:val="uk-UA"/>
        </w:rPr>
        <w:t>.</w:t>
      </w:r>
    </w:p>
    <w:p w:rsidR="00700A56" w:rsidRPr="00700A56" w:rsidRDefault="005E0241" w:rsidP="00700A56">
      <w:pPr>
        <w:shd w:val="clear" w:color="auto" w:fill="FFFFFF"/>
        <w:spacing w:after="0" w:line="360" w:lineRule="auto"/>
        <w:ind w:firstLine="567"/>
        <w:jc w:val="both"/>
        <w:rPr>
          <w:rFonts w:ascii="Times New Roman" w:hAnsi="Times New Roman"/>
          <w:spacing w:val="-1"/>
          <w:sz w:val="28"/>
          <w:szCs w:val="28"/>
          <w:lang w:val="uk-UA"/>
        </w:rPr>
      </w:pPr>
      <w:r w:rsidRPr="00E16B3D">
        <w:rPr>
          <w:rFonts w:ascii="Times New Roman" w:hAnsi="Times New Roman"/>
          <w:b/>
          <w:i/>
          <w:sz w:val="28"/>
          <w:szCs w:val="28"/>
          <w:lang w:val="uk-UA"/>
        </w:rPr>
        <w:t>Виклад основного матеріалу дослідження.</w:t>
      </w:r>
      <w:r w:rsidRPr="00296A66">
        <w:rPr>
          <w:rFonts w:ascii="Times New Roman" w:hAnsi="Times New Roman"/>
          <w:b/>
          <w:lang w:val="uk-UA"/>
        </w:rPr>
        <w:t xml:space="preserve"> </w:t>
      </w:r>
      <w:r w:rsidR="00700A56" w:rsidRPr="00700A56">
        <w:rPr>
          <w:rFonts w:ascii="Times New Roman" w:hAnsi="Times New Roman"/>
          <w:sz w:val="28"/>
          <w:szCs w:val="28"/>
          <w:lang w:val="uk-UA"/>
        </w:rPr>
        <w:t xml:space="preserve">Визначаючи </w:t>
      </w:r>
      <w:proofErr w:type="spellStart"/>
      <w:r w:rsidR="00700A56" w:rsidRPr="00700A56">
        <w:rPr>
          <w:rFonts w:ascii="Times New Roman" w:hAnsi="Times New Roman"/>
          <w:sz w:val="28"/>
          <w:szCs w:val="28"/>
          <w:lang w:val="uk-UA"/>
        </w:rPr>
        <w:t>багатоаспектність</w:t>
      </w:r>
      <w:proofErr w:type="spellEnd"/>
      <w:r w:rsidR="00700A56" w:rsidRPr="00700A56">
        <w:rPr>
          <w:rFonts w:ascii="Times New Roman" w:hAnsi="Times New Roman"/>
          <w:sz w:val="28"/>
          <w:szCs w:val="28"/>
          <w:lang w:val="uk-UA"/>
        </w:rPr>
        <w:t xml:space="preserve"> поняття «інформаційна компетентність», дослідники пов’язують її з феноменом інформаційного суспільства, з технологічною революцією, з появою і </w:t>
      </w:r>
      <w:r w:rsidR="00700A56" w:rsidRPr="00700A56">
        <w:rPr>
          <w:rFonts w:ascii="Times New Roman" w:hAnsi="Times New Roman"/>
          <w:sz w:val="28"/>
          <w:szCs w:val="28"/>
          <w:lang w:val="uk-UA"/>
        </w:rPr>
        <w:lastRenderedPageBreak/>
        <w:t>розповсюдженням електронних інформаційно-комунікаційних технологій. Необхідно зазначити, що в сучасному науковому дискурсі співіснують споріднені терміни, а саме: «</w:t>
      </w:r>
      <w:proofErr w:type="spellStart"/>
      <w:r w:rsidR="00700A56" w:rsidRPr="00700A56">
        <w:rPr>
          <w:rFonts w:ascii="Times New Roman" w:hAnsi="Times New Roman"/>
          <w:sz w:val="28"/>
          <w:szCs w:val="28"/>
          <w:lang w:val="uk-UA"/>
        </w:rPr>
        <w:t>медіакомпетентність</w:t>
      </w:r>
      <w:proofErr w:type="spellEnd"/>
      <w:r w:rsidR="00700A56" w:rsidRPr="00700A56">
        <w:rPr>
          <w:rFonts w:ascii="Times New Roman" w:hAnsi="Times New Roman"/>
          <w:sz w:val="28"/>
          <w:szCs w:val="28"/>
          <w:lang w:val="uk-UA"/>
        </w:rPr>
        <w:t>», «</w:t>
      </w:r>
      <w:proofErr w:type="spellStart"/>
      <w:r w:rsidR="00700A56" w:rsidRPr="00700A56">
        <w:rPr>
          <w:rFonts w:ascii="Times New Roman" w:hAnsi="Times New Roman"/>
          <w:sz w:val="28"/>
          <w:szCs w:val="28"/>
          <w:lang w:val="uk-UA"/>
        </w:rPr>
        <w:t>медіаграмотність</w:t>
      </w:r>
      <w:proofErr w:type="spellEnd"/>
      <w:r w:rsidR="00700A56" w:rsidRPr="00700A56">
        <w:rPr>
          <w:rFonts w:ascii="Times New Roman" w:hAnsi="Times New Roman"/>
          <w:sz w:val="28"/>
          <w:szCs w:val="28"/>
          <w:lang w:val="uk-UA"/>
        </w:rPr>
        <w:t>», «інформаційно-технологічна компетентність», «комп’ютерна грамотність» «інформаційна культура», зміст яких у багатьох випадках ототожнюється</w:t>
      </w:r>
      <w:r w:rsidR="00700A56" w:rsidRPr="00700A56">
        <w:rPr>
          <w:rFonts w:ascii="Times New Roman" w:hAnsi="Times New Roman"/>
          <w:spacing w:val="-1"/>
          <w:sz w:val="28"/>
          <w:szCs w:val="28"/>
          <w:lang w:val="uk-UA"/>
        </w:rPr>
        <w:t>.</w:t>
      </w:r>
    </w:p>
    <w:p w:rsidR="00700A56" w:rsidRPr="00700A56" w:rsidRDefault="00700A56" w:rsidP="00700A56">
      <w:pPr>
        <w:shd w:val="clear" w:color="auto" w:fill="FFFFFF"/>
        <w:spacing w:after="0" w:line="360" w:lineRule="auto"/>
        <w:ind w:firstLine="567"/>
        <w:jc w:val="both"/>
        <w:rPr>
          <w:rFonts w:ascii="Times New Roman" w:hAnsi="Times New Roman"/>
          <w:spacing w:val="-1"/>
          <w:sz w:val="24"/>
          <w:szCs w:val="24"/>
          <w:lang w:val="uk-UA"/>
        </w:rPr>
      </w:pPr>
      <w:r w:rsidRPr="00700A56">
        <w:rPr>
          <w:rFonts w:ascii="Times New Roman" w:hAnsi="Times New Roman"/>
          <w:spacing w:val="-4"/>
          <w:sz w:val="28"/>
          <w:szCs w:val="28"/>
          <w:lang w:val="uk-UA"/>
        </w:rPr>
        <w:t>Так, О.</w:t>
      </w:r>
      <w:r w:rsidRPr="00576D6F">
        <w:rPr>
          <w:rFonts w:ascii="Times New Roman" w:hAnsi="Times New Roman"/>
          <w:spacing w:val="-4"/>
          <w:sz w:val="28"/>
          <w:szCs w:val="28"/>
        </w:rPr>
        <w:t> </w:t>
      </w:r>
      <w:proofErr w:type="spellStart"/>
      <w:r w:rsidRPr="00700A56">
        <w:rPr>
          <w:rFonts w:ascii="Times New Roman" w:hAnsi="Times New Roman"/>
          <w:spacing w:val="-4"/>
          <w:sz w:val="28"/>
          <w:szCs w:val="28"/>
          <w:lang w:val="uk-UA"/>
        </w:rPr>
        <w:t>Спірін</w:t>
      </w:r>
      <w:proofErr w:type="spellEnd"/>
      <w:r w:rsidRPr="00700A56">
        <w:rPr>
          <w:rFonts w:ascii="Times New Roman" w:hAnsi="Times New Roman"/>
          <w:spacing w:val="-4"/>
          <w:sz w:val="28"/>
          <w:szCs w:val="28"/>
          <w:lang w:val="uk-UA"/>
        </w:rPr>
        <w:t xml:space="preserve"> визначає інформаційну компетентні</w:t>
      </w:r>
      <w:r w:rsidRPr="00700A56">
        <w:rPr>
          <w:rFonts w:ascii="Times New Roman" w:hAnsi="Times New Roman"/>
          <w:spacing w:val="-5"/>
          <w:sz w:val="28"/>
          <w:szCs w:val="28"/>
          <w:lang w:val="uk-UA"/>
        </w:rPr>
        <w:t>сть як підтверджену здатність особистос</w:t>
      </w:r>
      <w:r w:rsidRPr="00700A56">
        <w:rPr>
          <w:rFonts w:ascii="Times New Roman" w:hAnsi="Times New Roman"/>
          <w:spacing w:val="-6"/>
          <w:sz w:val="28"/>
          <w:szCs w:val="28"/>
          <w:lang w:val="uk-UA"/>
        </w:rPr>
        <w:t>ті, яка застосовує на практиці інформаційно-комуніка</w:t>
      </w:r>
      <w:r w:rsidRPr="00700A56">
        <w:rPr>
          <w:rFonts w:ascii="Times New Roman" w:hAnsi="Times New Roman"/>
          <w:spacing w:val="-1"/>
          <w:sz w:val="28"/>
          <w:szCs w:val="28"/>
          <w:lang w:val="uk-UA"/>
        </w:rPr>
        <w:t xml:space="preserve">ційні технології для задоволення власних потреб і </w:t>
      </w:r>
      <w:r w:rsidRPr="00700A56">
        <w:rPr>
          <w:rFonts w:ascii="Times New Roman" w:hAnsi="Times New Roman"/>
          <w:spacing w:val="-3"/>
          <w:sz w:val="28"/>
          <w:szCs w:val="28"/>
          <w:lang w:val="uk-UA"/>
        </w:rPr>
        <w:t>розв'язування суспільно-значущих, зокрема, профе</w:t>
      </w:r>
      <w:r w:rsidRPr="00700A56">
        <w:rPr>
          <w:rFonts w:ascii="Times New Roman" w:hAnsi="Times New Roman"/>
          <w:spacing w:val="-4"/>
          <w:sz w:val="28"/>
          <w:szCs w:val="28"/>
          <w:lang w:val="uk-UA"/>
        </w:rPr>
        <w:t xml:space="preserve">сійних, завдань у певній предметній галузі або виді діяльності </w:t>
      </w:r>
      <w:r w:rsidRPr="00E751E1">
        <w:rPr>
          <w:rFonts w:ascii="Times New Roman" w:hAnsi="Times New Roman"/>
          <w:spacing w:val="-1"/>
          <w:sz w:val="28"/>
          <w:szCs w:val="28"/>
          <w:lang w:val="uk-UA"/>
        </w:rPr>
        <w:t>[</w:t>
      </w:r>
      <w:r w:rsidR="00E751E1" w:rsidRPr="00E751E1">
        <w:rPr>
          <w:rFonts w:ascii="Times New Roman" w:hAnsi="Times New Roman"/>
          <w:spacing w:val="-1"/>
          <w:sz w:val="28"/>
          <w:szCs w:val="28"/>
          <w:lang w:val="uk-UA"/>
        </w:rPr>
        <w:t>9</w:t>
      </w:r>
      <w:r w:rsidRPr="00E751E1">
        <w:rPr>
          <w:rFonts w:ascii="Times New Roman" w:hAnsi="Times New Roman"/>
          <w:spacing w:val="-1"/>
          <w:sz w:val="28"/>
          <w:szCs w:val="28"/>
          <w:lang w:val="uk-UA"/>
        </w:rPr>
        <w:t>, с.</w:t>
      </w:r>
      <w:r w:rsidRPr="00E751E1">
        <w:rPr>
          <w:rFonts w:ascii="Times New Roman" w:hAnsi="Times New Roman"/>
          <w:spacing w:val="-1"/>
          <w:sz w:val="28"/>
          <w:szCs w:val="28"/>
        </w:rPr>
        <w:t> </w:t>
      </w:r>
      <w:r w:rsidRPr="00E751E1">
        <w:rPr>
          <w:rFonts w:ascii="Times New Roman" w:hAnsi="Times New Roman"/>
          <w:spacing w:val="-1"/>
          <w:sz w:val="28"/>
          <w:szCs w:val="28"/>
          <w:lang w:val="uk-UA"/>
        </w:rPr>
        <w:t>161].</w:t>
      </w:r>
    </w:p>
    <w:p w:rsidR="00700A56" w:rsidRPr="00700A56" w:rsidRDefault="00700A56" w:rsidP="00700A56">
      <w:pPr>
        <w:shd w:val="clear" w:color="auto" w:fill="FFFFFF"/>
        <w:spacing w:after="0" w:line="360" w:lineRule="auto"/>
        <w:ind w:firstLine="567"/>
        <w:jc w:val="both"/>
        <w:rPr>
          <w:rFonts w:ascii="Times New Roman" w:hAnsi="Times New Roman"/>
          <w:spacing w:val="-1"/>
          <w:sz w:val="28"/>
          <w:szCs w:val="28"/>
          <w:lang w:val="uk-UA"/>
        </w:rPr>
      </w:pPr>
      <w:r w:rsidRPr="00700A56">
        <w:rPr>
          <w:rFonts w:ascii="Times New Roman" w:hAnsi="Times New Roman"/>
          <w:spacing w:val="-1"/>
          <w:sz w:val="28"/>
          <w:szCs w:val="28"/>
          <w:lang w:val="uk-UA"/>
        </w:rPr>
        <w:t>На думку О.</w:t>
      </w:r>
      <w:r w:rsidRPr="00576D6F">
        <w:rPr>
          <w:rFonts w:ascii="Times New Roman" w:hAnsi="Times New Roman"/>
          <w:spacing w:val="-1"/>
          <w:sz w:val="28"/>
          <w:szCs w:val="28"/>
        </w:rPr>
        <w:t> </w:t>
      </w:r>
      <w:r w:rsidRPr="00700A56">
        <w:rPr>
          <w:rFonts w:ascii="Times New Roman" w:hAnsi="Times New Roman"/>
          <w:spacing w:val="-1"/>
          <w:sz w:val="28"/>
          <w:szCs w:val="28"/>
          <w:lang w:val="uk-UA"/>
        </w:rPr>
        <w:t xml:space="preserve">Миронової, інформаційна компетентність визначається як здатність ефективно виконувати інформаційну діяльність (при вирішенні професійних завдань, навчанні, у повсякденному житті) з використанням ІКТ, що передбачає володіння інформаційною компетенцією та сформованою готовністю (що містить й особистісні якості) до розв’язання відповідних завдань з урахуванням набутого досвіду, з можливістю самостійної організації власної діяльності, зі здійсненням самоконтролю та усвідомленням особистої ролі при їх реалізації та можливих наслідків її здійснення </w:t>
      </w:r>
      <w:r w:rsidRPr="00E751E1">
        <w:rPr>
          <w:rFonts w:ascii="Times New Roman" w:hAnsi="Times New Roman"/>
          <w:spacing w:val="-1"/>
          <w:sz w:val="28"/>
          <w:szCs w:val="28"/>
          <w:lang w:val="uk-UA"/>
        </w:rPr>
        <w:t>[</w:t>
      </w:r>
      <w:r w:rsidR="00E751E1" w:rsidRPr="00E751E1">
        <w:rPr>
          <w:rFonts w:ascii="Times New Roman" w:hAnsi="Times New Roman"/>
          <w:spacing w:val="-1"/>
          <w:sz w:val="28"/>
          <w:szCs w:val="28"/>
          <w:lang w:val="uk-UA"/>
        </w:rPr>
        <w:t>6</w:t>
      </w:r>
      <w:r w:rsidRPr="00E751E1">
        <w:rPr>
          <w:rFonts w:ascii="Times New Roman" w:hAnsi="Times New Roman"/>
          <w:spacing w:val="-1"/>
          <w:sz w:val="28"/>
          <w:szCs w:val="28"/>
          <w:lang w:val="uk-UA"/>
        </w:rPr>
        <w:t>, с.</w:t>
      </w:r>
      <w:r w:rsidRPr="00E751E1">
        <w:rPr>
          <w:rFonts w:ascii="Times New Roman" w:hAnsi="Times New Roman"/>
          <w:spacing w:val="-1"/>
          <w:sz w:val="28"/>
          <w:szCs w:val="28"/>
        </w:rPr>
        <w:t> </w:t>
      </w:r>
      <w:r w:rsidRPr="00E751E1">
        <w:rPr>
          <w:rFonts w:ascii="Times New Roman" w:hAnsi="Times New Roman"/>
          <w:spacing w:val="-1"/>
          <w:sz w:val="28"/>
          <w:szCs w:val="28"/>
          <w:lang w:val="uk-UA"/>
        </w:rPr>
        <w:t>169].</w:t>
      </w:r>
    </w:p>
    <w:p w:rsidR="00700A56" w:rsidRPr="00F65054" w:rsidRDefault="00700A56" w:rsidP="00700A56">
      <w:pPr>
        <w:shd w:val="clear" w:color="auto" w:fill="FFFFFF"/>
        <w:spacing w:after="0" w:line="360" w:lineRule="auto"/>
        <w:ind w:firstLine="567"/>
        <w:jc w:val="both"/>
        <w:rPr>
          <w:rFonts w:ascii="Times New Roman" w:hAnsi="Times New Roman"/>
          <w:spacing w:val="-1"/>
          <w:sz w:val="24"/>
          <w:szCs w:val="24"/>
          <w:lang w:val="uk-UA"/>
        </w:rPr>
      </w:pPr>
      <w:r w:rsidRPr="00F65054">
        <w:rPr>
          <w:rFonts w:ascii="Times New Roman" w:hAnsi="Times New Roman"/>
          <w:spacing w:val="-1"/>
          <w:sz w:val="28"/>
          <w:szCs w:val="28"/>
          <w:lang w:val="uk-UA"/>
        </w:rPr>
        <w:t>О. </w:t>
      </w:r>
      <w:proofErr w:type="spellStart"/>
      <w:r w:rsidRPr="00F65054">
        <w:rPr>
          <w:rFonts w:ascii="Times New Roman" w:hAnsi="Times New Roman"/>
          <w:spacing w:val="-1"/>
          <w:sz w:val="28"/>
          <w:szCs w:val="28"/>
          <w:lang w:val="uk-UA"/>
        </w:rPr>
        <w:t>Бойцова</w:t>
      </w:r>
      <w:proofErr w:type="spellEnd"/>
      <w:r w:rsidRPr="00F65054">
        <w:rPr>
          <w:rFonts w:ascii="Times New Roman" w:hAnsi="Times New Roman"/>
          <w:spacing w:val="-1"/>
          <w:sz w:val="28"/>
          <w:szCs w:val="28"/>
          <w:lang w:val="uk-UA"/>
        </w:rPr>
        <w:t xml:space="preserve"> інформаційну компетентність представляє у вигляді двох</w:t>
      </w:r>
      <w:r w:rsidRPr="00F65054">
        <w:rPr>
          <w:rFonts w:ascii="Times New Roman" w:hAnsi="Times New Roman"/>
          <w:spacing w:val="-1"/>
          <w:sz w:val="24"/>
          <w:szCs w:val="24"/>
          <w:lang w:val="uk-UA"/>
        </w:rPr>
        <w:t xml:space="preserve"> </w:t>
      </w:r>
      <w:r w:rsidRPr="00F65054">
        <w:rPr>
          <w:rFonts w:ascii="Times New Roman" w:hAnsi="Times New Roman"/>
          <w:spacing w:val="-1"/>
          <w:sz w:val="28"/>
          <w:szCs w:val="28"/>
          <w:lang w:val="uk-UA"/>
        </w:rPr>
        <w:t>компонент – особистісної та професійно-інформаційної. Друга, у свою чергу,</w:t>
      </w:r>
      <w:r w:rsidRPr="00F65054">
        <w:rPr>
          <w:rFonts w:ascii="Times New Roman" w:hAnsi="Times New Roman"/>
          <w:spacing w:val="-1"/>
          <w:sz w:val="24"/>
          <w:szCs w:val="24"/>
          <w:lang w:val="uk-UA"/>
        </w:rPr>
        <w:t xml:space="preserve"> </w:t>
      </w:r>
      <w:r w:rsidRPr="00F65054">
        <w:rPr>
          <w:rFonts w:ascii="Times New Roman" w:hAnsi="Times New Roman"/>
          <w:spacing w:val="-1"/>
          <w:sz w:val="28"/>
          <w:szCs w:val="28"/>
          <w:lang w:val="uk-UA"/>
        </w:rPr>
        <w:t xml:space="preserve">складається з інформаційної, комп’ютерної та процесуально-діяльнісної складової. Інформаційна та комп’ютерна складова визначає загальні компетентності майбутнього фахівця. Процесуально-діяльнісна складова вміщує загальні і спеціальні компетентності, останні визначаються змістом та напрямом професійної діяльності фахівця і стосуються розв’язання професійно-орієнтованих завдань засобами сучасної комп’ютерної техніки </w:t>
      </w:r>
      <w:r w:rsidRPr="00E751E1">
        <w:rPr>
          <w:rFonts w:ascii="Times New Roman" w:hAnsi="Times New Roman"/>
          <w:spacing w:val="-1"/>
          <w:sz w:val="28"/>
          <w:szCs w:val="28"/>
          <w:lang w:val="uk-UA"/>
        </w:rPr>
        <w:t>[</w:t>
      </w:r>
      <w:r w:rsidR="00E751E1" w:rsidRPr="00E751E1">
        <w:rPr>
          <w:rFonts w:ascii="Times New Roman" w:hAnsi="Times New Roman"/>
          <w:spacing w:val="-1"/>
          <w:sz w:val="28"/>
          <w:szCs w:val="28"/>
          <w:lang w:val="uk-UA"/>
        </w:rPr>
        <w:t>3</w:t>
      </w:r>
      <w:r w:rsidRPr="00E751E1">
        <w:rPr>
          <w:rFonts w:ascii="Times New Roman" w:hAnsi="Times New Roman"/>
          <w:spacing w:val="-1"/>
          <w:sz w:val="28"/>
          <w:szCs w:val="28"/>
          <w:lang w:val="uk-UA"/>
        </w:rPr>
        <w:t>].</w:t>
      </w:r>
    </w:p>
    <w:p w:rsidR="00375859" w:rsidRDefault="008A23D6" w:rsidP="007D57EE">
      <w:pPr>
        <w:pStyle w:val="iniiaiieoaenonionooiii"/>
        <w:spacing w:before="0" w:beforeAutospacing="0" w:after="0" w:afterAutospacing="0" w:line="360" w:lineRule="auto"/>
        <w:ind w:firstLine="720"/>
        <w:jc w:val="both"/>
        <w:rPr>
          <w:sz w:val="28"/>
          <w:szCs w:val="28"/>
        </w:rPr>
      </w:pPr>
      <w:r w:rsidRPr="008A23D6">
        <w:rPr>
          <w:sz w:val="28"/>
          <w:szCs w:val="28"/>
        </w:rPr>
        <w:t xml:space="preserve">Інформаційна компетентність – одна з </w:t>
      </w:r>
      <w:r w:rsidR="00375859">
        <w:rPr>
          <w:sz w:val="28"/>
          <w:szCs w:val="28"/>
        </w:rPr>
        <w:t>ключових</w:t>
      </w:r>
      <w:r w:rsidRPr="008A23D6">
        <w:rPr>
          <w:sz w:val="28"/>
          <w:szCs w:val="28"/>
        </w:rPr>
        <w:t xml:space="preserve"> </w:t>
      </w:r>
      <w:proofErr w:type="spellStart"/>
      <w:r w:rsidRPr="008A23D6">
        <w:rPr>
          <w:sz w:val="28"/>
          <w:szCs w:val="28"/>
        </w:rPr>
        <w:t>компетентностей</w:t>
      </w:r>
      <w:proofErr w:type="spellEnd"/>
      <w:r w:rsidRPr="008A23D6">
        <w:rPr>
          <w:sz w:val="28"/>
          <w:szCs w:val="28"/>
        </w:rPr>
        <w:t xml:space="preserve"> сучасного </w:t>
      </w:r>
      <w:r w:rsidR="00375859">
        <w:rPr>
          <w:sz w:val="28"/>
          <w:szCs w:val="28"/>
        </w:rPr>
        <w:t>фахівця дошкільної освіти</w:t>
      </w:r>
      <w:r w:rsidRPr="008A23D6">
        <w:rPr>
          <w:sz w:val="28"/>
          <w:szCs w:val="28"/>
        </w:rPr>
        <w:t>, що має об’єктивну і суб’єктивну стор</w:t>
      </w:r>
      <w:r w:rsidR="00375859">
        <w:rPr>
          <w:sz w:val="28"/>
          <w:szCs w:val="28"/>
        </w:rPr>
        <w:t>они. Об’єктивна сторона виража</w:t>
      </w:r>
      <w:r w:rsidRPr="008A23D6">
        <w:rPr>
          <w:sz w:val="28"/>
          <w:szCs w:val="28"/>
        </w:rPr>
        <w:t xml:space="preserve">ється у вимогах, які суспільство пред’являє до професійної діяльності </w:t>
      </w:r>
      <w:r w:rsidR="00375859">
        <w:rPr>
          <w:sz w:val="28"/>
          <w:szCs w:val="28"/>
        </w:rPr>
        <w:t>майбутнього фахівця дошкільної освіти</w:t>
      </w:r>
      <w:r w:rsidRPr="008A23D6">
        <w:rPr>
          <w:sz w:val="28"/>
          <w:szCs w:val="28"/>
        </w:rPr>
        <w:t xml:space="preserve">. Суб’єктивна </w:t>
      </w:r>
      <w:r w:rsidRPr="008A23D6">
        <w:rPr>
          <w:sz w:val="28"/>
          <w:szCs w:val="28"/>
        </w:rPr>
        <w:lastRenderedPageBreak/>
        <w:t xml:space="preserve">сторона інформаційної компетентності </w:t>
      </w:r>
      <w:r w:rsidR="00375859">
        <w:rPr>
          <w:sz w:val="28"/>
          <w:szCs w:val="28"/>
        </w:rPr>
        <w:t>визначається індивідуальністю майбутнього фахівця</w:t>
      </w:r>
      <w:r w:rsidRPr="008A23D6">
        <w:rPr>
          <w:sz w:val="28"/>
          <w:szCs w:val="28"/>
        </w:rPr>
        <w:t xml:space="preserve">, його професійною діяльністю, особливостями мотивації у вдосконаленні і розвитку педагогічної майстерності. </w:t>
      </w:r>
    </w:p>
    <w:p w:rsidR="00375859" w:rsidRDefault="00375859" w:rsidP="00ED2F48">
      <w:pPr>
        <w:pStyle w:val="iniiaiieoaenonionooiii"/>
        <w:spacing w:before="0" w:beforeAutospacing="0" w:after="0" w:afterAutospacing="0" w:line="360" w:lineRule="auto"/>
        <w:ind w:firstLine="720"/>
        <w:jc w:val="both"/>
        <w:rPr>
          <w:sz w:val="28"/>
          <w:szCs w:val="28"/>
        </w:rPr>
      </w:pPr>
      <w:r>
        <w:rPr>
          <w:sz w:val="28"/>
          <w:szCs w:val="28"/>
        </w:rPr>
        <w:t>Виділимо групи з</w:t>
      </w:r>
      <w:r w:rsidR="008A23D6" w:rsidRPr="008A23D6">
        <w:rPr>
          <w:sz w:val="28"/>
          <w:szCs w:val="28"/>
        </w:rPr>
        <w:t>авдан</w:t>
      </w:r>
      <w:r>
        <w:rPr>
          <w:sz w:val="28"/>
          <w:szCs w:val="28"/>
        </w:rPr>
        <w:t>ь</w:t>
      </w:r>
      <w:r w:rsidR="008A23D6" w:rsidRPr="008A23D6">
        <w:rPr>
          <w:sz w:val="28"/>
          <w:szCs w:val="28"/>
        </w:rPr>
        <w:t xml:space="preserve">, </w:t>
      </w:r>
      <w:r>
        <w:rPr>
          <w:sz w:val="28"/>
          <w:szCs w:val="28"/>
        </w:rPr>
        <w:t xml:space="preserve">які </w:t>
      </w:r>
      <w:r w:rsidR="008A23D6" w:rsidRPr="008A23D6">
        <w:rPr>
          <w:sz w:val="28"/>
          <w:szCs w:val="28"/>
        </w:rPr>
        <w:t xml:space="preserve">пов’язані з проблемою формування </w:t>
      </w:r>
      <w:r>
        <w:rPr>
          <w:sz w:val="28"/>
          <w:szCs w:val="28"/>
        </w:rPr>
        <w:t>інформаційної компетентності майбутніх фахівців дошкільної освіти, а саме</w:t>
      </w:r>
      <w:r w:rsidR="00ED2F48">
        <w:rPr>
          <w:sz w:val="28"/>
          <w:szCs w:val="28"/>
        </w:rPr>
        <w:t xml:space="preserve">: </w:t>
      </w:r>
      <w:r w:rsidR="008A23D6" w:rsidRPr="008A23D6">
        <w:rPr>
          <w:sz w:val="28"/>
          <w:szCs w:val="28"/>
        </w:rPr>
        <w:t>виражають інтереси суспільства; відображають функції і зміст професійно-педагогічної діяльності</w:t>
      </w:r>
      <w:r>
        <w:rPr>
          <w:sz w:val="28"/>
          <w:szCs w:val="28"/>
        </w:rPr>
        <w:t xml:space="preserve"> майбутнього фахівця дошкільної освіти</w:t>
      </w:r>
      <w:r w:rsidR="008A23D6" w:rsidRPr="008A23D6">
        <w:rPr>
          <w:sz w:val="28"/>
          <w:szCs w:val="28"/>
        </w:rPr>
        <w:t xml:space="preserve">; виражають індивідуальні професійні потреби і інтереси </w:t>
      </w:r>
      <w:r>
        <w:rPr>
          <w:sz w:val="28"/>
          <w:szCs w:val="28"/>
        </w:rPr>
        <w:t>майбутнього фахівця дошкільної освіти</w:t>
      </w:r>
      <w:r w:rsidR="008A23D6" w:rsidRPr="008A23D6">
        <w:rPr>
          <w:sz w:val="28"/>
          <w:szCs w:val="28"/>
        </w:rPr>
        <w:t xml:space="preserve">. </w:t>
      </w:r>
    </w:p>
    <w:p w:rsidR="008A23D6" w:rsidRPr="008A23D6" w:rsidRDefault="008A23D6" w:rsidP="007D57EE">
      <w:pPr>
        <w:pStyle w:val="iniiaiieoaenonionooiii"/>
        <w:spacing w:before="0" w:beforeAutospacing="0" w:after="0" w:afterAutospacing="0" w:line="360" w:lineRule="auto"/>
        <w:ind w:firstLine="720"/>
        <w:jc w:val="both"/>
        <w:rPr>
          <w:sz w:val="28"/>
          <w:szCs w:val="28"/>
        </w:rPr>
      </w:pPr>
      <w:r w:rsidRPr="008A23D6">
        <w:rPr>
          <w:sz w:val="28"/>
          <w:szCs w:val="28"/>
        </w:rPr>
        <w:t xml:space="preserve">Формування </w:t>
      </w:r>
      <w:r w:rsidR="00375859">
        <w:rPr>
          <w:sz w:val="28"/>
          <w:szCs w:val="28"/>
        </w:rPr>
        <w:t xml:space="preserve">інформаційної компетентності майбутнього фахівця дошкільної освіти передбачає: </w:t>
      </w:r>
      <w:r w:rsidRPr="008A23D6">
        <w:rPr>
          <w:sz w:val="28"/>
          <w:szCs w:val="28"/>
        </w:rPr>
        <w:t>освоєння знань і умінь у галузі інформатики і інформаційно-комунікаційних технологій; розвиток комунікативних здібностей</w:t>
      </w:r>
      <w:r w:rsidR="00375859">
        <w:rPr>
          <w:sz w:val="28"/>
          <w:szCs w:val="28"/>
        </w:rPr>
        <w:t xml:space="preserve">; </w:t>
      </w:r>
      <w:r w:rsidRPr="008A23D6">
        <w:rPr>
          <w:sz w:val="28"/>
          <w:szCs w:val="28"/>
        </w:rPr>
        <w:t xml:space="preserve">уміння орієнтуватися в інформаційному просторі, аналізувати інформацію, здійснювати рефлексію своєї діяльності та її результатів. У складі </w:t>
      </w:r>
      <w:r w:rsidR="00ED2F48">
        <w:rPr>
          <w:sz w:val="28"/>
          <w:szCs w:val="28"/>
        </w:rPr>
        <w:t>інформаційної компетентності</w:t>
      </w:r>
      <w:r w:rsidRPr="008A23D6">
        <w:rPr>
          <w:sz w:val="28"/>
          <w:szCs w:val="28"/>
        </w:rPr>
        <w:t xml:space="preserve"> виділи</w:t>
      </w:r>
      <w:r w:rsidR="00ED2F48">
        <w:rPr>
          <w:sz w:val="28"/>
          <w:szCs w:val="28"/>
        </w:rPr>
        <w:t>мо</w:t>
      </w:r>
      <w:r w:rsidRPr="008A23D6">
        <w:rPr>
          <w:sz w:val="28"/>
          <w:szCs w:val="28"/>
        </w:rPr>
        <w:t xml:space="preserve"> </w:t>
      </w:r>
      <w:r w:rsidR="00ED2F48">
        <w:rPr>
          <w:sz w:val="28"/>
          <w:szCs w:val="28"/>
        </w:rPr>
        <w:t>такі складові:</w:t>
      </w:r>
      <w:r w:rsidRPr="008A23D6">
        <w:rPr>
          <w:sz w:val="28"/>
          <w:szCs w:val="28"/>
        </w:rPr>
        <w:t xml:space="preserve"> мотиваційну – наявність мотиву досягнення ме</w:t>
      </w:r>
      <w:r w:rsidR="00ED2F48">
        <w:rPr>
          <w:sz w:val="28"/>
          <w:szCs w:val="28"/>
        </w:rPr>
        <w:t>ти, готовність і інтерес до ро</w:t>
      </w:r>
      <w:r w:rsidRPr="008A23D6">
        <w:rPr>
          <w:sz w:val="28"/>
          <w:szCs w:val="28"/>
        </w:rPr>
        <w:t>боти, постановка і усвідомлення цілей інфо</w:t>
      </w:r>
      <w:r w:rsidR="00ED2F48">
        <w:rPr>
          <w:sz w:val="28"/>
          <w:szCs w:val="28"/>
        </w:rPr>
        <w:t>рмаційної діяльності;</w:t>
      </w:r>
      <w:r w:rsidRPr="008A23D6">
        <w:rPr>
          <w:sz w:val="28"/>
          <w:szCs w:val="28"/>
        </w:rPr>
        <w:t xml:space="preserve"> когнітивну – наявність знань, умінь і здатності застосовувати їх у професійній діяльності, аналізувати, класифікувати і сист</w:t>
      </w:r>
      <w:r w:rsidR="00ED2F48">
        <w:rPr>
          <w:sz w:val="28"/>
          <w:szCs w:val="28"/>
        </w:rPr>
        <w:t>ематизувати програмні засоби;</w:t>
      </w:r>
      <w:r w:rsidRPr="008A23D6">
        <w:rPr>
          <w:sz w:val="28"/>
          <w:szCs w:val="28"/>
        </w:rPr>
        <w:t xml:space="preserve"> операційно-діяльнісну – демонструє ефектив</w:t>
      </w:r>
      <w:r w:rsidR="00ED2F48">
        <w:rPr>
          <w:sz w:val="28"/>
          <w:szCs w:val="28"/>
        </w:rPr>
        <w:t>ність і продуктивність інформа</w:t>
      </w:r>
      <w:r w:rsidRPr="008A23D6">
        <w:rPr>
          <w:sz w:val="28"/>
          <w:szCs w:val="28"/>
        </w:rPr>
        <w:t>ційної діяльності, використання інформ</w:t>
      </w:r>
      <w:r w:rsidR="00ED2F48">
        <w:rPr>
          <w:sz w:val="28"/>
          <w:szCs w:val="28"/>
        </w:rPr>
        <w:t>аційних технологій на практиці;</w:t>
      </w:r>
      <w:r w:rsidRPr="008A23D6">
        <w:rPr>
          <w:sz w:val="28"/>
          <w:szCs w:val="28"/>
        </w:rPr>
        <w:t xml:space="preserve"> рефлексивну – забезпечує готовність до п</w:t>
      </w:r>
      <w:r w:rsidR="00ED2F48">
        <w:rPr>
          <w:sz w:val="28"/>
          <w:szCs w:val="28"/>
        </w:rPr>
        <w:t>ошуку вирішення проблем, що ви</w:t>
      </w:r>
      <w:r w:rsidRPr="008A23D6">
        <w:rPr>
          <w:sz w:val="28"/>
          <w:szCs w:val="28"/>
        </w:rPr>
        <w:t>никають, їх творчого перетворення на основі аналізу своєї професійної діяльності.</w:t>
      </w:r>
    </w:p>
    <w:p w:rsidR="007D57EE" w:rsidRPr="00576D6F" w:rsidRDefault="007D57EE" w:rsidP="007D57EE">
      <w:pPr>
        <w:pStyle w:val="iniiaiieoaenonionooiii"/>
        <w:spacing w:before="0" w:beforeAutospacing="0" w:after="0" w:afterAutospacing="0" w:line="360" w:lineRule="auto"/>
        <w:ind w:firstLine="720"/>
        <w:jc w:val="both"/>
        <w:rPr>
          <w:spacing w:val="-2"/>
          <w:sz w:val="28"/>
          <w:szCs w:val="28"/>
        </w:rPr>
      </w:pPr>
      <w:r>
        <w:rPr>
          <w:spacing w:val="-2"/>
          <w:sz w:val="28"/>
          <w:szCs w:val="28"/>
        </w:rPr>
        <w:t>І. </w:t>
      </w:r>
      <w:proofErr w:type="spellStart"/>
      <w:r w:rsidRPr="00576D6F">
        <w:rPr>
          <w:spacing w:val="-2"/>
          <w:sz w:val="28"/>
          <w:szCs w:val="28"/>
        </w:rPr>
        <w:t>Бех</w:t>
      </w:r>
      <w:proofErr w:type="spellEnd"/>
      <w:r w:rsidRPr="00576D6F">
        <w:rPr>
          <w:spacing w:val="-2"/>
          <w:sz w:val="28"/>
          <w:szCs w:val="28"/>
        </w:rPr>
        <w:t xml:space="preserve"> зауважує, що «до останнього часу особистість, яку виховували та навчали за старою системою, починаючи з </w:t>
      </w:r>
      <w:proofErr w:type="spellStart"/>
      <w:r w:rsidRPr="00576D6F">
        <w:rPr>
          <w:spacing w:val="-2"/>
          <w:sz w:val="28"/>
          <w:szCs w:val="28"/>
        </w:rPr>
        <w:t>дошкілля</w:t>
      </w:r>
      <w:proofErr w:type="spellEnd"/>
      <w:r w:rsidRPr="00576D6F">
        <w:rPr>
          <w:spacing w:val="-2"/>
          <w:sz w:val="28"/>
          <w:szCs w:val="28"/>
        </w:rPr>
        <w:t xml:space="preserve"> і аж до юнацького віку, занурювалася лише в процес пізнання та оволодівала науковим світоглядом. Вона не включалася у процес перетворення світу, відчужувалася від нього. Уточнимо: процес перетворення – це практична діяльність, різноманітна, більш чи менш соціально значуща. Такий відрив від практики не</w:t>
      </w:r>
      <w:r>
        <w:rPr>
          <w:spacing w:val="-2"/>
          <w:sz w:val="28"/>
          <w:szCs w:val="28"/>
        </w:rPr>
        <w:t xml:space="preserve"> </w:t>
      </w:r>
      <w:r w:rsidRPr="00576D6F">
        <w:rPr>
          <w:spacing w:val="-2"/>
          <w:sz w:val="28"/>
          <w:szCs w:val="28"/>
        </w:rPr>
        <w:t xml:space="preserve">сумісний з високими вимогами сьогодення, оскільки формує особистість, не готову до розв’язання завдань, </w:t>
      </w:r>
      <w:r>
        <w:rPr>
          <w:spacing w:val="-2"/>
          <w:sz w:val="28"/>
          <w:szCs w:val="28"/>
        </w:rPr>
        <w:t>які</w:t>
      </w:r>
      <w:r w:rsidRPr="00576D6F">
        <w:rPr>
          <w:spacing w:val="-2"/>
          <w:sz w:val="28"/>
          <w:szCs w:val="28"/>
        </w:rPr>
        <w:t xml:space="preserve"> </w:t>
      </w:r>
      <w:r w:rsidRPr="00576D6F">
        <w:rPr>
          <w:spacing w:val="-2"/>
          <w:sz w:val="28"/>
          <w:szCs w:val="28"/>
        </w:rPr>
        <w:lastRenderedPageBreak/>
        <w:t xml:space="preserve">ставить перед сучасною людиною швидкозмінне життя. Саме ця цивілізаційна обставина й спричинила введення </w:t>
      </w:r>
      <w:proofErr w:type="spellStart"/>
      <w:r w:rsidRPr="00576D6F">
        <w:rPr>
          <w:spacing w:val="-2"/>
          <w:sz w:val="28"/>
          <w:szCs w:val="28"/>
        </w:rPr>
        <w:t>компетентнісного</w:t>
      </w:r>
      <w:proofErr w:type="spellEnd"/>
      <w:r w:rsidRPr="00576D6F">
        <w:rPr>
          <w:spacing w:val="-2"/>
          <w:sz w:val="28"/>
          <w:szCs w:val="28"/>
        </w:rPr>
        <w:t xml:space="preserve"> підходу до освіти з наймолодшого віку. У площині методики – це пошук засобів використання набутих особистістю знань на практиці, доступній їй на певному етапі вікового розвитку». Науковець стверджує, що компетентнісний підхід спрямований на формування досвідченості </w:t>
      </w:r>
      <w:r>
        <w:rPr>
          <w:spacing w:val="-2"/>
          <w:sz w:val="28"/>
          <w:szCs w:val="28"/>
        </w:rPr>
        <w:t>в</w:t>
      </w:r>
      <w:r w:rsidRPr="00576D6F">
        <w:rPr>
          <w:spacing w:val="-2"/>
          <w:sz w:val="28"/>
          <w:szCs w:val="28"/>
        </w:rPr>
        <w:t xml:space="preserve"> особистості (а не обізнаності, поінформованості) у певній життєвій сфері </w:t>
      </w:r>
      <w:r w:rsidRPr="00E751E1">
        <w:rPr>
          <w:sz w:val="28"/>
          <w:szCs w:val="28"/>
        </w:rPr>
        <w:t>[</w:t>
      </w:r>
      <w:r w:rsidR="00E751E1" w:rsidRPr="00E751E1">
        <w:rPr>
          <w:sz w:val="28"/>
          <w:szCs w:val="28"/>
        </w:rPr>
        <w:t>1</w:t>
      </w:r>
      <w:r w:rsidRPr="00E751E1">
        <w:rPr>
          <w:sz w:val="28"/>
          <w:szCs w:val="28"/>
        </w:rPr>
        <w:t>, с. 4]</w:t>
      </w:r>
      <w:r w:rsidRPr="00E751E1">
        <w:rPr>
          <w:spacing w:val="-2"/>
          <w:sz w:val="28"/>
          <w:szCs w:val="28"/>
        </w:rPr>
        <w:t>.</w:t>
      </w:r>
    </w:p>
    <w:p w:rsidR="007D57EE" w:rsidRPr="00576D6F" w:rsidRDefault="007D57EE" w:rsidP="007D57EE">
      <w:pPr>
        <w:pStyle w:val="iniiaiieoaenonionooiii"/>
        <w:spacing w:before="0" w:beforeAutospacing="0" w:after="0" w:afterAutospacing="0" w:line="360" w:lineRule="auto"/>
        <w:ind w:firstLine="720"/>
        <w:jc w:val="both"/>
        <w:rPr>
          <w:spacing w:val="-2"/>
          <w:sz w:val="28"/>
          <w:szCs w:val="28"/>
        </w:rPr>
      </w:pPr>
      <w:r w:rsidRPr="00576D6F">
        <w:rPr>
          <w:sz w:val="28"/>
          <w:szCs w:val="28"/>
        </w:rPr>
        <w:t>І. </w:t>
      </w:r>
      <w:proofErr w:type="spellStart"/>
      <w:r w:rsidRPr="00576D6F">
        <w:rPr>
          <w:sz w:val="28"/>
          <w:szCs w:val="28"/>
        </w:rPr>
        <w:t>Бех</w:t>
      </w:r>
      <w:proofErr w:type="spellEnd"/>
      <w:r w:rsidRPr="00576D6F">
        <w:rPr>
          <w:sz w:val="28"/>
          <w:szCs w:val="28"/>
        </w:rPr>
        <w:t xml:space="preserve"> зазначає, що сьогодні в системі освіти змінено пріоритети з навчання на розвиток особистості, </w:t>
      </w:r>
      <w:r>
        <w:rPr>
          <w:sz w:val="28"/>
          <w:szCs w:val="28"/>
        </w:rPr>
        <w:t>накопичення</w:t>
      </w:r>
      <w:r w:rsidRPr="00576D6F">
        <w:rPr>
          <w:sz w:val="28"/>
          <w:szCs w:val="28"/>
        </w:rPr>
        <w:t xml:space="preserve"> нею «багажу» знань та </w:t>
      </w:r>
      <w:r>
        <w:rPr>
          <w:sz w:val="28"/>
          <w:szCs w:val="28"/>
        </w:rPr>
        <w:t>у</w:t>
      </w:r>
      <w:r w:rsidRPr="00576D6F">
        <w:rPr>
          <w:sz w:val="28"/>
          <w:szCs w:val="28"/>
        </w:rPr>
        <w:t>мін</w:t>
      </w:r>
      <w:r>
        <w:rPr>
          <w:sz w:val="28"/>
          <w:szCs w:val="28"/>
        </w:rPr>
        <w:t>ь</w:t>
      </w:r>
      <w:r w:rsidRPr="00576D6F">
        <w:rPr>
          <w:sz w:val="28"/>
          <w:szCs w:val="28"/>
        </w:rPr>
        <w:t xml:space="preserve"> їх застосовувати у конкретних життєвих ситуаціях. Усе це передбачає впровадження в освітній процес </w:t>
      </w:r>
      <w:proofErr w:type="spellStart"/>
      <w:r w:rsidRPr="00576D6F">
        <w:rPr>
          <w:sz w:val="28"/>
          <w:szCs w:val="28"/>
        </w:rPr>
        <w:t>компетентнісного</w:t>
      </w:r>
      <w:proofErr w:type="spellEnd"/>
      <w:r w:rsidRPr="00576D6F">
        <w:rPr>
          <w:sz w:val="28"/>
          <w:szCs w:val="28"/>
        </w:rPr>
        <w:t xml:space="preserve"> </w:t>
      </w:r>
      <w:r w:rsidRPr="00E751E1">
        <w:rPr>
          <w:sz w:val="28"/>
          <w:szCs w:val="28"/>
        </w:rPr>
        <w:t>підходу [</w:t>
      </w:r>
      <w:r w:rsidR="00E751E1" w:rsidRPr="00E751E1">
        <w:rPr>
          <w:sz w:val="28"/>
          <w:szCs w:val="28"/>
        </w:rPr>
        <w:t>1</w:t>
      </w:r>
      <w:r w:rsidRPr="00E751E1">
        <w:rPr>
          <w:sz w:val="28"/>
          <w:szCs w:val="28"/>
        </w:rPr>
        <w:t>, с 4]</w:t>
      </w:r>
      <w:r w:rsidRPr="00E751E1">
        <w:rPr>
          <w:spacing w:val="-2"/>
          <w:sz w:val="28"/>
          <w:szCs w:val="28"/>
        </w:rPr>
        <w:t>.</w:t>
      </w:r>
    </w:p>
    <w:p w:rsidR="007D57EE" w:rsidRPr="00576D6F" w:rsidRDefault="007D57EE" w:rsidP="007D57EE">
      <w:pPr>
        <w:pStyle w:val="iniiaiieoaenonionooiii"/>
        <w:spacing w:before="0" w:beforeAutospacing="0" w:after="0" w:afterAutospacing="0" w:line="360" w:lineRule="auto"/>
        <w:ind w:firstLine="720"/>
        <w:jc w:val="both"/>
        <w:rPr>
          <w:sz w:val="28"/>
          <w:szCs w:val="28"/>
        </w:rPr>
      </w:pPr>
      <w:r w:rsidRPr="00576D6F">
        <w:rPr>
          <w:spacing w:val="-2"/>
          <w:sz w:val="28"/>
          <w:szCs w:val="28"/>
        </w:rPr>
        <w:t>Р. Немов, посилаючись на дослідження психологів Л. Спенсера та М. </w:t>
      </w:r>
      <w:proofErr w:type="spellStart"/>
      <w:r w:rsidRPr="00576D6F">
        <w:rPr>
          <w:spacing w:val="-2"/>
          <w:sz w:val="28"/>
          <w:szCs w:val="28"/>
        </w:rPr>
        <w:t>Сайна</w:t>
      </w:r>
      <w:proofErr w:type="spellEnd"/>
      <w:r w:rsidRPr="00576D6F">
        <w:rPr>
          <w:spacing w:val="-2"/>
          <w:sz w:val="28"/>
          <w:szCs w:val="28"/>
        </w:rPr>
        <w:t>, виділяє в критері</w:t>
      </w:r>
      <w:r>
        <w:rPr>
          <w:spacing w:val="-2"/>
          <w:sz w:val="28"/>
          <w:szCs w:val="28"/>
        </w:rPr>
        <w:t>ї</w:t>
      </w:r>
      <w:r w:rsidRPr="00576D6F">
        <w:rPr>
          <w:spacing w:val="-2"/>
          <w:sz w:val="28"/>
          <w:szCs w:val="28"/>
        </w:rPr>
        <w:t xml:space="preserve"> компетентності </w:t>
      </w:r>
      <w:r>
        <w:rPr>
          <w:spacing w:val="-2"/>
          <w:sz w:val="28"/>
          <w:szCs w:val="28"/>
        </w:rPr>
        <w:t>такі</w:t>
      </w:r>
      <w:r w:rsidRPr="00576D6F">
        <w:rPr>
          <w:spacing w:val="-2"/>
          <w:sz w:val="28"/>
          <w:szCs w:val="28"/>
        </w:rPr>
        <w:t xml:space="preserve"> елементи: мотиви, цінності, психофізичні якості, а також знання та навички. Науковець</w:t>
      </w:r>
      <w:r w:rsidRPr="00576D6F">
        <w:rPr>
          <w:spacing w:val="-2"/>
          <w:sz w:val="28"/>
          <w:szCs w:val="28"/>
          <w:lang w:val="ru-RU"/>
        </w:rPr>
        <w:t xml:space="preserve"> </w:t>
      </w:r>
      <w:r w:rsidRPr="00576D6F">
        <w:rPr>
          <w:spacing w:val="-2"/>
          <w:sz w:val="28"/>
          <w:szCs w:val="28"/>
        </w:rPr>
        <w:t xml:space="preserve">описує використання таких критерії, як «найкраще виконання», «ефективне виконання», «виконання в проективному тесті, демонстрація </w:t>
      </w:r>
      <w:proofErr w:type="spellStart"/>
      <w:r w:rsidRPr="00576D6F">
        <w:rPr>
          <w:spacing w:val="-2"/>
          <w:sz w:val="28"/>
          <w:szCs w:val="28"/>
        </w:rPr>
        <w:t>компетентностей</w:t>
      </w:r>
      <w:proofErr w:type="spellEnd"/>
      <w:r w:rsidRPr="00576D6F">
        <w:rPr>
          <w:spacing w:val="-2"/>
          <w:sz w:val="28"/>
          <w:szCs w:val="28"/>
        </w:rPr>
        <w:t xml:space="preserve"> під час виконання вправ» </w:t>
      </w:r>
      <w:r w:rsidRPr="00E751E1">
        <w:rPr>
          <w:sz w:val="28"/>
          <w:szCs w:val="28"/>
        </w:rPr>
        <w:t>[</w:t>
      </w:r>
      <w:r w:rsidR="00E751E1" w:rsidRPr="00E751E1">
        <w:rPr>
          <w:sz w:val="28"/>
          <w:szCs w:val="28"/>
        </w:rPr>
        <w:t>8</w:t>
      </w:r>
      <w:r w:rsidRPr="00E751E1">
        <w:rPr>
          <w:sz w:val="28"/>
          <w:szCs w:val="28"/>
        </w:rPr>
        <w:t>, с. 295].</w:t>
      </w:r>
    </w:p>
    <w:p w:rsidR="007D57EE" w:rsidRPr="00576D6F" w:rsidRDefault="007D57EE" w:rsidP="007D57EE">
      <w:pPr>
        <w:pStyle w:val="iniiaiieoaenonionooiii"/>
        <w:spacing w:before="0" w:beforeAutospacing="0" w:after="0" w:afterAutospacing="0" w:line="360" w:lineRule="auto"/>
        <w:ind w:firstLine="720"/>
        <w:jc w:val="both"/>
        <w:rPr>
          <w:spacing w:val="-2"/>
          <w:sz w:val="28"/>
          <w:szCs w:val="28"/>
        </w:rPr>
      </w:pPr>
      <w:r w:rsidRPr="00576D6F">
        <w:rPr>
          <w:spacing w:val="-2"/>
          <w:sz w:val="28"/>
          <w:szCs w:val="28"/>
        </w:rPr>
        <w:t xml:space="preserve">С. Клепко, розглядаючи проблему впровадження </w:t>
      </w:r>
      <w:proofErr w:type="spellStart"/>
      <w:r w:rsidRPr="00576D6F">
        <w:rPr>
          <w:spacing w:val="-2"/>
          <w:sz w:val="28"/>
          <w:szCs w:val="28"/>
        </w:rPr>
        <w:t>компетентнісного</w:t>
      </w:r>
      <w:proofErr w:type="spellEnd"/>
      <w:r w:rsidRPr="00576D6F">
        <w:rPr>
          <w:spacing w:val="-2"/>
          <w:sz w:val="28"/>
          <w:szCs w:val="28"/>
        </w:rPr>
        <w:t xml:space="preserve"> підходу в освіту, </w:t>
      </w:r>
      <w:r>
        <w:rPr>
          <w:spacing w:val="-2"/>
          <w:sz w:val="28"/>
          <w:szCs w:val="28"/>
        </w:rPr>
        <w:t xml:space="preserve">виділяє такий критерій, як час: </w:t>
      </w:r>
      <w:r w:rsidRPr="00576D6F">
        <w:rPr>
          <w:spacing w:val="-2"/>
          <w:sz w:val="28"/>
          <w:szCs w:val="28"/>
        </w:rPr>
        <w:t>«</w:t>
      </w:r>
      <w:r>
        <w:rPr>
          <w:spacing w:val="-2"/>
          <w:sz w:val="28"/>
          <w:szCs w:val="28"/>
        </w:rPr>
        <w:t>К</w:t>
      </w:r>
      <w:r w:rsidRPr="00576D6F">
        <w:rPr>
          <w:spacing w:val="-2"/>
          <w:sz w:val="28"/>
          <w:szCs w:val="28"/>
        </w:rPr>
        <w:t>омпетентність має певну ціну – час, який особистість витрачає на її здобуття</w:t>
      </w:r>
      <w:r>
        <w:rPr>
          <w:spacing w:val="-2"/>
          <w:sz w:val="28"/>
          <w:szCs w:val="28"/>
        </w:rPr>
        <w:t>,</w:t>
      </w:r>
      <w:r w:rsidRPr="00576D6F">
        <w:rPr>
          <w:spacing w:val="-2"/>
          <w:sz w:val="28"/>
          <w:szCs w:val="28"/>
        </w:rPr>
        <w:t xml:space="preserve"> </w:t>
      </w:r>
      <w:r>
        <w:rPr>
          <w:spacing w:val="-2"/>
          <w:sz w:val="28"/>
          <w:szCs w:val="28"/>
        </w:rPr>
        <w:t>«</w:t>
      </w:r>
      <w:r w:rsidRPr="00576D6F">
        <w:rPr>
          <w:spacing w:val="-2"/>
          <w:sz w:val="28"/>
          <w:szCs w:val="28"/>
        </w:rPr>
        <w:t>…</w:t>
      </w:r>
      <w:r>
        <w:rPr>
          <w:spacing w:val="-2"/>
          <w:sz w:val="28"/>
          <w:szCs w:val="28"/>
        </w:rPr>
        <w:t>»</w:t>
      </w:r>
      <w:r w:rsidRPr="00576D6F">
        <w:rPr>
          <w:spacing w:val="-2"/>
          <w:sz w:val="28"/>
          <w:szCs w:val="28"/>
        </w:rPr>
        <w:t xml:space="preserve"> компетентність знаменує не розділення різних видів діяльності всередині однієї і тієї самої форми використання часу, а перехід від однієї форми використання часу до іншої» </w:t>
      </w:r>
      <w:r w:rsidRPr="00E751E1">
        <w:rPr>
          <w:sz w:val="28"/>
          <w:szCs w:val="28"/>
        </w:rPr>
        <w:t>[</w:t>
      </w:r>
      <w:r w:rsidR="00E751E1" w:rsidRPr="00E751E1">
        <w:rPr>
          <w:sz w:val="28"/>
          <w:szCs w:val="28"/>
        </w:rPr>
        <w:t>5</w:t>
      </w:r>
      <w:r w:rsidRPr="00E751E1">
        <w:rPr>
          <w:sz w:val="28"/>
          <w:szCs w:val="28"/>
        </w:rPr>
        <w:t>, с. 153].</w:t>
      </w:r>
    </w:p>
    <w:p w:rsidR="007D57EE" w:rsidRPr="00576D6F" w:rsidRDefault="007D57EE" w:rsidP="007D57EE">
      <w:pPr>
        <w:pStyle w:val="iniiaiieoaenonionooiii"/>
        <w:spacing w:before="0" w:beforeAutospacing="0" w:after="0" w:afterAutospacing="0" w:line="360" w:lineRule="auto"/>
        <w:ind w:firstLine="720"/>
        <w:jc w:val="both"/>
        <w:rPr>
          <w:sz w:val="28"/>
          <w:szCs w:val="28"/>
        </w:rPr>
      </w:pPr>
      <w:r w:rsidRPr="00576D6F">
        <w:rPr>
          <w:sz w:val="28"/>
          <w:szCs w:val="28"/>
        </w:rPr>
        <w:t xml:space="preserve">Проблему компетентності та </w:t>
      </w:r>
      <w:proofErr w:type="spellStart"/>
      <w:r w:rsidRPr="00576D6F">
        <w:rPr>
          <w:sz w:val="28"/>
          <w:szCs w:val="28"/>
        </w:rPr>
        <w:t>компетентнісного</w:t>
      </w:r>
      <w:proofErr w:type="spellEnd"/>
      <w:r w:rsidRPr="00576D6F">
        <w:rPr>
          <w:sz w:val="28"/>
          <w:szCs w:val="28"/>
        </w:rPr>
        <w:t xml:space="preserve"> підходу розглядали Н. </w:t>
      </w:r>
      <w:proofErr w:type="spellStart"/>
      <w:r w:rsidRPr="00576D6F">
        <w:rPr>
          <w:sz w:val="28"/>
          <w:szCs w:val="28"/>
        </w:rPr>
        <w:t>Баловсяк</w:t>
      </w:r>
      <w:proofErr w:type="spellEnd"/>
      <w:r w:rsidRPr="00576D6F">
        <w:rPr>
          <w:sz w:val="28"/>
          <w:szCs w:val="28"/>
        </w:rPr>
        <w:t>, Н. </w:t>
      </w:r>
      <w:proofErr w:type="spellStart"/>
      <w:r w:rsidRPr="00576D6F">
        <w:rPr>
          <w:sz w:val="28"/>
          <w:szCs w:val="28"/>
        </w:rPr>
        <w:t>Бібік</w:t>
      </w:r>
      <w:proofErr w:type="spellEnd"/>
      <w:r w:rsidRPr="00576D6F">
        <w:rPr>
          <w:sz w:val="28"/>
          <w:szCs w:val="28"/>
        </w:rPr>
        <w:t>, А. </w:t>
      </w:r>
      <w:proofErr w:type="spellStart"/>
      <w:r w:rsidRPr="00576D6F">
        <w:rPr>
          <w:sz w:val="28"/>
          <w:szCs w:val="28"/>
        </w:rPr>
        <w:t>Богуш</w:t>
      </w:r>
      <w:proofErr w:type="spellEnd"/>
      <w:r w:rsidRPr="00576D6F">
        <w:rPr>
          <w:sz w:val="28"/>
          <w:szCs w:val="28"/>
        </w:rPr>
        <w:t>, Т. </w:t>
      </w:r>
      <w:proofErr w:type="spellStart"/>
      <w:r w:rsidRPr="00576D6F">
        <w:rPr>
          <w:sz w:val="28"/>
          <w:szCs w:val="28"/>
        </w:rPr>
        <w:t>Вальфовська</w:t>
      </w:r>
      <w:proofErr w:type="spellEnd"/>
      <w:r w:rsidRPr="00576D6F">
        <w:rPr>
          <w:sz w:val="28"/>
          <w:szCs w:val="28"/>
        </w:rPr>
        <w:t>, А. </w:t>
      </w:r>
      <w:proofErr w:type="spellStart"/>
      <w:r w:rsidRPr="00576D6F">
        <w:rPr>
          <w:sz w:val="28"/>
          <w:szCs w:val="28"/>
        </w:rPr>
        <w:t>Василюк</w:t>
      </w:r>
      <w:proofErr w:type="spellEnd"/>
      <w:r w:rsidRPr="00576D6F">
        <w:rPr>
          <w:sz w:val="28"/>
          <w:szCs w:val="28"/>
        </w:rPr>
        <w:t>, С. Гончаренко, І. </w:t>
      </w:r>
      <w:proofErr w:type="spellStart"/>
      <w:r w:rsidRPr="00576D6F">
        <w:rPr>
          <w:sz w:val="28"/>
          <w:szCs w:val="28"/>
        </w:rPr>
        <w:t>Гушлевська</w:t>
      </w:r>
      <w:proofErr w:type="spellEnd"/>
      <w:r w:rsidRPr="00576D6F">
        <w:rPr>
          <w:sz w:val="28"/>
          <w:szCs w:val="28"/>
        </w:rPr>
        <w:t>, І. Єрмаков, І. Зимня, С. Клепко, К. Корсак, А. Маркова, В. </w:t>
      </w:r>
      <w:proofErr w:type="spellStart"/>
      <w:r w:rsidRPr="00576D6F">
        <w:rPr>
          <w:sz w:val="28"/>
          <w:szCs w:val="28"/>
        </w:rPr>
        <w:t>Овчарук</w:t>
      </w:r>
      <w:proofErr w:type="spellEnd"/>
      <w:r w:rsidRPr="00576D6F">
        <w:rPr>
          <w:sz w:val="28"/>
          <w:szCs w:val="28"/>
        </w:rPr>
        <w:t>, О. </w:t>
      </w:r>
      <w:proofErr w:type="spellStart"/>
      <w:r w:rsidRPr="00576D6F">
        <w:rPr>
          <w:sz w:val="28"/>
          <w:szCs w:val="28"/>
        </w:rPr>
        <w:t>Пометун</w:t>
      </w:r>
      <w:proofErr w:type="spellEnd"/>
      <w:r w:rsidRPr="00576D6F">
        <w:rPr>
          <w:sz w:val="28"/>
          <w:szCs w:val="28"/>
        </w:rPr>
        <w:t xml:space="preserve">, </w:t>
      </w:r>
      <w:proofErr w:type="spellStart"/>
      <w:r w:rsidRPr="00576D6F">
        <w:rPr>
          <w:sz w:val="28"/>
          <w:szCs w:val="28"/>
        </w:rPr>
        <w:t>Дж</w:t>
      </w:r>
      <w:proofErr w:type="spellEnd"/>
      <w:r w:rsidRPr="00576D6F">
        <w:rPr>
          <w:sz w:val="28"/>
          <w:szCs w:val="28"/>
        </w:rPr>
        <w:t>. </w:t>
      </w:r>
      <w:proofErr w:type="spellStart"/>
      <w:r w:rsidRPr="00576D6F">
        <w:rPr>
          <w:sz w:val="28"/>
          <w:szCs w:val="28"/>
        </w:rPr>
        <w:t>Равен</w:t>
      </w:r>
      <w:proofErr w:type="spellEnd"/>
      <w:r w:rsidRPr="00576D6F">
        <w:rPr>
          <w:sz w:val="28"/>
          <w:szCs w:val="28"/>
        </w:rPr>
        <w:t>, І. </w:t>
      </w:r>
      <w:proofErr w:type="spellStart"/>
      <w:r w:rsidRPr="00576D6F">
        <w:rPr>
          <w:sz w:val="28"/>
          <w:szCs w:val="28"/>
        </w:rPr>
        <w:t>Родигіна</w:t>
      </w:r>
      <w:proofErr w:type="spellEnd"/>
      <w:r w:rsidRPr="00576D6F">
        <w:rPr>
          <w:sz w:val="28"/>
          <w:szCs w:val="28"/>
        </w:rPr>
        <w:t>, О. Савченко, А. Сохань, М. Тараненко, А. </w:t>
      </w:r>
      <w:proofErr w:type="spellStart"/>
      <w:r w:rsidRPr="00576D6F">
        <w:rPr>
          <w:sz w:val="28"/>
          <w:szCs w:val="28"/>
        </w:rPr>
        <w:t>Хуторськой</w:t>
      </w:r>
      <w:proofErr w:type="spellEnd"/>
      <w:r w:rsidRPr="00576D6F">
        <w:rPr>
          <w:sz w:val="28"/>
          <w:szCs w:val="28"/>
        </w:rPr>
        <w:t xml:space="preserve"> та ін.</w:t>
      </w:r>
    </w:p>
    <w:p w:rsidR="00700A56" w:rsidRPr="00576D6F" w:rsidRDefault="00700A56" w:rsidP="00700A56">
      <w:pPr>
        <w:pStyle w:val="iniiaiieoaenonionooiii"/>
        <w:spacing w:before="0" w:beforeAutospacing="0" w:after="0" w:afterAutospacing="0" w:line="360" w:lineRule="auto"/>
        <w:ind w:firstLine="720"/>
        <w:jc w:val="both"/>
        <w:rPr>
          <w:sz w:val="28"/>
          <w:szCs w:val="28"/>
        </w:rPr>
      </w:pPr>
      <w:r w:rsidRPr="00576D6F">
        <w:rPr>
          <w:sz w:val="28"/>
          <w:szCs w:val="28"/>
        </w:rPr>
        <w:t xml:space="preserve">Компетентнісний підхід став одним </w:t>
      </w:r>
      <w:r>
        <w:rPr>
          <w:sz w:val="28"/>
          <w:szCs w:val="28"/>
        </w:rPr>
        <w:t>і</w:t>
      </w:r>
      <w:r w:rsidRPr="00576D6F">
        <w:rPr>
          <w:sz w:val="28"/>
          <w:szCs w:val="28"/>
        </w:rPr>
        <w:t xml:space="preserve">з провідних орієнтирів дослідження міжнародної спільноти. Про це </w:t>
      </w:r>
      <w:r>
        <w:rPr>
          <w:sz w:val="28"/>
          <w:szCs w:val="28"/>
        </w:rPr>
        <w:t>засвідчують</w:t>
      </w:r>
      <w:r w:rsidRPr="00576D6F">
        <w:rPr>
          <w:sz w:val="28"/>
          <w:szCs w:val="28"/>
        </w:rPr>
        <w:t xml:space="preserve"> міжнародні документи із проблем розвитку освіти в умовах глобалізації та європейської інтеграції (Стратегія </w:t>
      </w:r>
      <w:r w:rsidRPr="00576D6F">
        <w:rPr>
          <w:sz w:val="28"/>
          <w:szCs w:val="28"/>
        </w:rPr>
        <w:lastRenderedPageBreak/>
        <w:t>ЮНЕСКО щодо вчителів на 2012</w:t>
      </w:r>
      <w:r w:rsidRPr="00576D6F">
        <w:rPr>
          <w:spacing w:val="-2"/>
          <w:sz w:val="28"/>
          <w:szCs w:val="28"/>
        </w:rPr>
        <w:t>–</w:t>
      </w:r>
      <w:r w:rsidRPr="00576D6F">
        <w:rPr>
          <w:sz w:val="28"/>
          <w:szCs w:val="28"/>
        </w:rPr>
        <w:t>2</w:t>
      </w:r>
      <w:r>
        <w:rPr>
          <w:sz w:val="28"/>
          <w:szCs w:val="28"/>
        </w:rPr>
        <w:t>015 рр.,</w:t>
      </w:r>
      <w:r w:rsidRPr="00576D6F">
        <w:rPr>
          <w:sz w:val="28"/>
          <w:szCs w:val="28"/>
        </w:rPr>
        <w:t xml:space="preserve"> </w:t>
      </w:r>
      <w:r>
        <w:rPr>
          <w:sz w:val="28"/>
          <w:szCs w:val="28"/>
        </w:rPr>
        <w:t>Педагогічна Конституція Європи</w:t>
      </w:r>
      <w:r w:rsidRPr="00576D6F">
        <w:rPr>
          <w:sz w:val="28"/>
          <w:szCs w:val="28"/>
        </w:rPr>
        <w:t xml:space="preserve"> прийнята на ІІ Форумі ректорів педагогічних університетів європейського простору (2013), Національна стратегія роз</w:t>
      </w:r>
      <w:r>
        <w:rPr>
          <w:sz w:val="28"/>
          <w:szCs w:val="28"/>
        </w:rPr>
        <w:t>витку освіти в Україні на 2012</w:t>
      </w:r>
      <w:r w:rsidRPr="00576D6F">
        <w:rPr>
          <w:spacing w:val="-2"/>
          <w:sz w:val="28"/>
          <w:szCs w:val="28"/>
        </w:rPr>
        <w:t>–</w:t>
      </w:r>
      <w:r w:rsidRPr="00576D6F">
        <w:rPr>
          <w:sz w:val="28"/>
          <w:szCs w:val="28"/>
        </w:rPr>
        <w:t xml:space="preserve">2021 рр., галузева Концепція розвитку неперервної педагогічної освіти (2013), конференції, </w:t>
      </w:r>
      <w:r>
        <w:rPr>
          <w:sz w:val="28"/>
          <w:szCs w:val="28"/>
        </w:rPr>
        <w:t xml:space="preserve">що </w:t>
      </w:r>
      <w:r w:rsidRPr="00576D6F">
        <w:rPr>
          <w:sz w:val="28"/>
          <w:szCs w:val="28"/>
        </w:rPr>
        <w:t>проведені під егідою освіт</w:t>
      </w:r>
      <w:r>
        <w:rPr>
          <w:sz w:val="28"/>
          <w:szCs w:val="28"/>
        </w:rPr>
        <w:t>янських міжнародних організацій;</w:t>
      </w:r>
      <w:r w:rsidRPr="00576D6F">
        <w:rPr>
          <w:sz w:val="28"/>
          <w:szCs w:val="28"/>
        </w:rPr>
        <w:t xml:space="preserve"> публікації (І. </w:t>
      </w:r>
      <w:proofErr w:type="spellStart"/>
      <w:r w:rsidRPr="00576D6F">
        <w:rPr>
          <w:sz w:val="28"/>
          <w:szCs w:val="28"/>
        </w:rPr>
        <w:t>Бех</w:t>
      </w:r>
      <w:proofErr w:type="spellEnd"/>
      <w:r w:rsidRPr="00576D6F">
        <w:rPr>
          <w:sz w:val="28"/>
          <w:szCs w:val="28"/>
        </w:rPr>
        <w:t>, Н. </w:t>
      </w:r>
      <w:proofErr w:type="spellStart"/>
      <w:r w:rsidRPr="00576D6F">
        <w:rPr>
          <w:sz w:val="28"/>
          <w:szCs w:val="28"/>
        </w:rPr>
        <w:t>Бібік</w:t>
      </w:r>
      <w:proofErr w:type="spellEnd"/>
      <w:r w:rsidRPr="00576D6F">
        <w:rPr>
          <w:sz w:val="28"/>
          <w:szCs w:val="28"/>
        </w:rPr>
        <w:t>, І. </w:t>
      </w:r>
      <w:proofErr w:type="spellStart"/>
      <w:r w:rsidRPr="00576D6F">
        <w:rPr>
          <w:sz w:val="28"/>
          <w:szCs w:val="28"/>
        </w:rPr>
        <w:t>Зязюн</w:t>
      </w:r>
      <w:proofErr w:type="spellEnd"/>
      <w:r w:rsidRPr="00576D6F">
        <w:rPr>
          <w:sz w:val="28"/>
          <w:szCs w:val="28"/>
        </w:rPr>
        <w:t>, Н. </w:t>
      </w:r>
      <w:proofErr w:type="spellStart"/>
      <w:r w:rsidRPr="00576D6F">
        <w:rPr>
          <w:sz w:val="28"/>
          <w:szCs w:val="28"/>
        </w:rPr>
        <w:t>Ничкало</w:t>
      </w:r>
      <w:proofErr w:type="spellEnd"/>
      <w:r w:rsidRPr="00576D6F">
        <w:rPr>
          <w:sz w:val="28"/>
          <w:szCs w:val="28"/>
        </w:rPr>
        <w:t>, О. </w:t>
      </w:r>
      <w:proofErr w:type="spellStart"/>
      <w:r w:rsidRPr="00576D6F">
        <w:rPr>
          <w:sz w:val="28"/>
          <w:szCs w:val="28"/>
        </w:rPr>
        <w:t>Отич</w:t>
      </w:r>
      <w:proofErr w:type="spellEnd"/>
      <w:r w:rsidRPr="00576D6F">
        <w:rPr>
          <w:sz w:val="28"/>
          <w:szCs w:val="28"/>
        </w:rPr>
        <w:t>, О. Савченко, С. Сисоєва, Л. Хомич, О. </w:t>
      </w:r>
      <w:proofErr w:type="spellStart"/>
      <w:r w:rsidRPr="00576D6F">
        <w:rPr>
          <w:sz w:val="28"/>
          <w:szCs w:val="28"/>
        </w:rPr>
        <w:t>Хуторсько</w:t>
      </w:r>
      <w:r>
        <w:rPr>
          <w:sz w:val="28"/>
          <w:szCs w:val="28"/>
        </w:rPr>
        <w:t>й</w:t>
      </w:r>
      <w:proofErr w:type="spellEnd"/>
      <w:r>
        <w:rPr>
          <w:sz w:val="28"/>
          <w:szCs w:val="28"/>
        </w:rPr>
        <w:t xml:space="preserve"> та ін</w:t>
      </w:r>
      <w:r w:rsidRPr="00E751E1">
        <w:rPr>
          <w:sz w:val="28"/>
          <w:szCs w:val="28"/>
        </w:rPr>
        <w:t>.) [</w:t>
      </w:r>
      <w:r w:rsidR="00E751E1" w:rsidRPr="00E751E1">
        <w:rPr>
          <w:sz w:val="28"/>
          <w:szCs w:val="28"/>
        </w:rPr>
        <w:t>4</w:t>
      </w:r>
      <w:r w:rsidRPr="00E751E1">
        <w:rPr>
          <w:sz w:val="28"/>
          <w:szCs w:val="28"/>
        </w:rPr>
        <w:t>].</w:t>
      </w:r>
      <w:r w:rsidRPr="00576D6F">
        <w:rPr>
          <w:sz w:val="28"/>
          <w:szCs w:val="28"/>
        </w:rPr>
        <w:t xml:space="preserve"> </w:t>
      </w:r>
    </w:p>
    <w:p w:rsidR="007D57EE" w:rsidRPr="00576D6F" w:rsidRDefault="007D57EE" w:rsidP="007D57EE">
      <w:pPr>
        <w:pStyle w:val="iniiaiieoaenonionooiii"/>
        <w:spacing w:before="0" w:beforeAutospacing="0" w:after="0" w:afterAutospacing="0" w:line="360" w:lineRule="auto"/>
        <w:ind w:firstLine="720"/>
        <w:jc w:val="both"/>
        <w:rPr>
          <w:sz w:val="28"/>
          <w:szCs w:val="28"/>
        </w:rPr>
      </w:pPr>
      <w:r w:rsidRPr="00576D6F">
        <w:rPr>
          <w:sz w:val="28"/>
          <w:szCs w:val="28"/>
        </w:rPr>
        <w:t>Поділяємо думку В. </w:t>
      </w:r>
      <w:proofErr w:type="spellStart"/>
      <w:r w:rsidRPr="00576D6F">
        <w:rPr>
          <w:sz w:val="28"/>
          <w:szCs w:val="28"/>
        </w:rPr>
        <w:t>Монахова</w:t>
      </w:r>
      <w:proofErr w:type="spellEnd"/>
      <w:r w:rsidRPr="00576D6F">
        <w:rPr>
          <w:sz w:val="28"/>
          <w:szCs w:val="28"/>
        </w:rPr>
        <w:t xml:space="preserve">, який зауважує, що «особлива увага, яка приділяється в останні роки </w:t>
      </w:r>
      <w:proofErr w:type="spellStart"/>
      <w:r w:rsidRPr="00576D6F">
        <w:rPr>
          <w:sz w:val="28"/>
          <w:szCs w:val="28"/>
        </w:rPr>
        <w:t>компетентністному</w:t>
      </w:r>
      <w:proofErr w:type="spellEnd"/>
      <w:r w:rsidRPr="00576D6F">
        <w:rPr>
          <w:sz w:val="28"/>
          <w:szCs w:val="28"/>
        </w:rPr>
        <w:t xml:space="preserve"> підходу, зумовлена низкою проблем:</w:t>
      </w:r>
      <w:r w:rsidRPr="00576D6F">
        <w:t xml:space="preserve"> </w:t>
      </w:r>
      <w:r w:rsidRPr="00576D6F">
        <w:rPr>
          <w:sz w:val="28"/>
          <w:szCs w:val="28"/>
        </w:rPr>
        <w:t>аналіз потреб ринку праці показує неадекватність системи професійної підготовки фахівця;</w:t>
      </w:r>
      <w:r w:rsidRPr="00576D6F">
        <w:t xml:space="preserve"> </w:t>
      </w:r>
      <w:proofErr w:type="spellStart"/>
      <w:r w:rsidRPr="00576D6F">
        <w:rPr>
          <w:sz w:val="28"/>
          <w:szCs w:val="28"/>
        </w:rPr>
        <w:t>лекційно</w:t>
      </w:r>
      <w:proofErr w:type="spellEnd"/>
      <w:r w:rsidRPr="00576D6F">
        <w:rPr>
          <w:sz w:val="28"/>
          <w:szCs w:val="28"/>
        </w:rPr>
        <w:t>-семінарська система освіти включає теоретичні знання і слабкі практичні навички; замкнутіст</w:t>
      </w:r>
      <w:r>
        <w:rPr>
          <w:sz w:val="28"/>
          <w:szCs w:val="28"/>
        </w:rPr>
        <w:t>ю</w:t>
      </w:r>
      <w:r w:rsidRPr="00576D6F">
        <w:rPr>
          <w:sz w:val="28"/>
          <w:szCs w:val="28"/>
        </w:rPr>
        <w:t xml:space="preserve"> системи освіти та необхідніст</w:t>
      </w:r>
      <w:r>
        <w:rPr>
          <w:sz w:val="28"/>
          <w:szCs w:val="28"/>
        </w:rPr>
        <w:t>ю</w:t>
      </w:r>
      <w:r w:rsidRPr="00576D6F">
        <w:rPr>
          <w:sz w:val="28"/>
          <w:szCs w:val="28"/>
        </w:rPr>
        <w:t xml:space="preserve"> оцінювання якості освітніх об’єктів» </w:t>
      </w:r>
      <w:r w:rsidRPr="00E751E1">
        <w:rPr>
          <w:sz w:val="28"/>
          <w:szCs w:val="28"/>
        </w:rPr>
        <w:t>[</w:t>
      </w:r>
      <w:r w:rsidR="00E751E1" w:rsidRPr="00E751E1">
        <w:rPr>
          <w:sz w:val="28"/>
          <w:szCs w:val="28"/>
        </w:rPr>
        <w:t>7</w:t>
      </w:r>
      <w:r w:rsidRPr="00E751E1">
        <w:rPr>
          <w:sz w:val="28"/>
          <w:szCs w:val="28"/>
        </w:rPr>
        <w:t xml:space="preserve">, с. 130]. </w:t>
      </w:r>
    </w:p>
    <w:p w:rsidR="00700A56" w:rsidRPr="00576D6F" w:rsidRDefault="00700A56" w:rsidP="00700A56">
      <w:pPr>
        <w:pStyle w:val="1"/>
      </w:pPr>
      <w:r w:rsidRPr="00576D6F">
        <w:t>Аналіз сучасних досліджень стану професійної підготовки педагогів (Н. </w:t>
      </w:r>
      <w:proofErr w:type="spellStart"/>
      <w:r w:rsidRPr="00576D6F">
        <w:t>Бібик</w:t>
      </w:r>
      <w:proofErr w:type="spellEnd"/>
      <w:r w:rsidRPr="00576D6F">
        <w:t>, Н. Грами, В. </w:t>
      </w:r>
      <w:proofErr w:type="spellStart"/>
      <w:r w:rsidRPr="00576D6F">
        <w:t>Гриньової</w:t>
      </w:r>
      <w:proofErr w:type="spellEnd"/>
      <w:r w:rsidRPr="00576D6F">
        <w:t>, Н. </w:t>
      </w:r>
      <w:proofErr w:type="spellStart"/>
      <w:r w:rsidRPr="00576D6F">
        <w:t>Гузій</w:t>
      </w:r>
      <w:proofErr w:type="spellEnd"/>
      <w:r w:rsidRPr="00576D6F">
        <w:t>, О. </w:t>
      </w:r>
      <w:proofErr w:type="spellStart"/>
      <w:r w:rsidRPr="00576D6F">
        <w:t>Гури</w:t>
      </w:r>
      <w:proofErr w:type="spellEnd"/>
      <w:r w:rsidRPr="00576D6F">
        <w:t>) дав можливість сформулювати ключові ви</w:t>
      </w:r>
      <w:r w:rsidR="00F65054">
        <w:t>моги до формування інформаційн</w:t>
      </w:r>
      <w:r w:rsidRPr="00576D6F">
        <w:t>ої компетентності майбутнього фахівця дошкільної освіти, у відповідності до адекватн</w:t>
      </w:r>
      <w:r>
        <w:t xml:space="preserve">их </w:t>
      </w:r>
      <w:r w:rsidRPr="00576D6F">
        <w:t xml:space="preserve">умов сучасності, зокрема: </w:t>
      </w:r>
    </w:p>
    <w:p w:rsidR="00700A56" w:rsidRPr="00576D6F" w:rsidRDefault="00700A56" w:rsidP="00700A56">
      <w:pPr>
        <w:pStyle w:val="1"/>
      </w:pPr>
      <w:r w:rsidRPr="00576D6F">
        <w:t>- створення у вищому навчальному закладі відповідного інформаційно-комуніка</w:t>
      </w:r>
      <w:r>
        <w:t>цій</w:t>
      </w:r>
      <w:r w:rsidRPr="00576D6F">
        <w:t>ного середовища;</w:t>
      </w:r>
    </w:p>
    <w:p w:rsidR="00700A56" w:rsidRPr="00576D6F" w:rsidRDefault="00700A56" w:rsidP="00700A56">
      <w:pPr>
        <w:pStyle w:val="1"/>
      </w:pPr>
      <w:r w:rsidRPr="00576D6F">
        <w:t>- інтенсивне використання у роботі викладачів і студентів мережі Інтернет;</w:t>
      </w:r>
    </w:p>
    <w:p w:rsidR="00700A56" w:rsidRPr="00576D6F" w:rsidRDefault="00700A56" w:rsidP="00700A56">
      <w:pPr>
        <w:pStyle w:val="1"/>
      </w:pPr>
      <w:r w:rsidRPr="00576D6F">
        <w:t>- адекватне освоєння нових педагогічних технологій на базі комп’ютерної техніки;</w:t>
      </w:r>
    </w:p>
    <w:p w:rsidR="00700A56" w:rsidRPr="00576D6F" w:rsidRDefault="00700A56" w:rsidP="00700A56">
      <w:pPr>
        <w:pStyle w:val="1"/>
      </w:pPr>
      <w:r w:rsidRPr="00576D6F">
        <w:t>- координація комплексу педагогічних впливів на формування інформаційно-комунікативної компетентності майбутнього фахівця дошкільної освіти;</w:t>
      </w:r>
    </w:p>
    <w:p w:rsidR="00700A56" w:rsidRPr="00576D6F" w:rsidRDefault="00700A56" w:rsidP="00700A56">
      <w:pPr>
        <w:pStyle w:val="1"/>
      </w:pPr>
      <w:r w:rsidRPr="00576D6F">
        <w:t>- адаптація до світових стандартів атестації фахівців;</w:t>
      </w:r>
    </w:p>
    <w:p w:rsidR="00700A56" w:rsidRPr="00576D6F" w:rsidRDefault="00700A56" w:rsidP="00700A56">
      <w:pPr>
        <w:pStyle w:val="1"/>
      </w:pPr>
      <w:r w:rsidRPr="00576D6F">
        <w:t>- реалізація варіативних навчальних планів і навчальних програм;</w:t>
      </w:r>
    </w:p>
    <w:p w:rsidR="00700A56" w:rsidRPr="00576D6F" w:rsidRDefault="00700A56" w:rsidP="00700A56">
      <w:pPr>
        <w:pStyle w:val="1"/>
      </w:pPr>
      <w:r w:rsidRPr="00576D6F">
        <w:t xml:space="preserve">- використання сучасних досягнень психолого-педагогічної науки </w:t>
      </w:r>
      <w:r w:rsidRPr="00E751E1">
        <w:t>[</w:t>
      </w:r>
      <w:r w:rsidR="00E751E1" w:rsidRPr="00E751E1">
        <w:t>2</w:t>
      </w:r>
      <w:r w:rsidRPr="00E751E1">
        <w:t>].</w:t>
      </w:r>
      <w:r w:rsidRPr="00576D6F">
        <w:t xml:space="preserve"> </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lastRenderedPageBreak/>
        <w:t xml:space="preserve">Компетентнісний підхід заснований на моделюванні замовлення спільноти на формування </w:t>
      </w:r>
      <w:r w:rsidR="00F65054">
        <w:rPr>
          <w:rFonts w:ascii="Times New Roman" w:hAnsi="Times New Roman"/>
          <w:sz w:val="28"/>
          <w:szCs w:val="28"/>
          <w:lang w:val="uk-UA"/>
        </w:rPr>
        <w:t xml:space="preserve">інформаційної </w:t>
      </w:r>
      <w:r w:rsidRPr="00F65054">
        <w:rPr>
          <w:rFonts w:ascii="Times New Roman" w:hAnsi="Times New Roman"/>
          <w:sz w:val="28"/>
          <w:szCs w:val="28"/>
          <w:lang w:val="uk-UA"/>
        </w:rPr>
        <w:t>компетентності майбутнього фахівця дошкільної освіти, який здатний:</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w:t>
      </w:r>
      <w:proofErr w:type="spellStart"/>
      <w:r w:rsidRPr="00F65054">
        <w:rPr>
          <w:rFonts w:ascii="Times New Roman" w:hAnsi="Times New Roman"/>
          <w:sz w:val="28"/>
          <w:szCs w:val="28"/>
          <w:lang w:val="uk-UA"/>
        </w:rPr>
        <w:t>гнучко</w:t>
      </w:r>
      <w:proofErr w:type="spellEnd"/>
      <w:r w:rsidRPr="00F65054">
        <w:rPr>
          <w:rFonts w:ascii="Times New Roman" w:hAnsi="Times New Roman"/>
          <w:sz w:val="28"/>
          <w:szCs w:val="28"/>
          <w:lang w:val="uk-UA"/>
        </w:rPr>
        <w:t xml:space="preserve"> адаптуватися в мінливому інформаційному просторі, самостійно здобувати необхідні знання, ефективно застосовуючи їх на практиці для вирішення різноманітних проблем;</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самостійно і критично мислити, вміти бачити труднощі, що виникають у реальному світі, і шукати шляхи раціонального їх подолання, при цьому використовуючи сучасні інформаційно-комунікаційні технології;</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застосовувати отримані знання в довкіллі;</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здатність творчо мислити;</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оперувати інформацією (збирати, аналізувати, робити необхідні узагальнення, порівняння, встановлювати статистичні закономірності, формулювати аргументовані висновки і на їх основі виявляти і вирішувати проблеми);</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працювати спільно в групах та проявляти комунікабельність для реалізації поставленої мети;</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xml:space="preserve">- розвивати власну моральність, інтелект, підвищувати культурний рівень </w:t>
      </w:r>
      <w:r w:rsidRPr="004B75A0">
        <w:rPr>
          <w:rFonts w:ascii="Times New Roman" w:hAnsi="Times New Roman"/>
          <w:sz w:val="28"/>
          <w:szCs w:val="28"/>
          <w:lang w:val="uk-UA"/>
        </w:rPr>
        <w:t>спілкування.</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t xml:space="preserve">До основних завдань упровадження </w:t>
      </w:r>
      <w:proofErr w:type="spellStart"/>
      <w:r w:rsidRPr="00F65054">
        <w:rPr>
          <w:rFonts w:ascii="Times New Roman" w:eastAsia="TimesNewRomanPSMT" w:hAnsi="Times New Roman"/>
          <w:sz w:val="28"/>
          <w:szCs w:val="28"/>
          <w:lang w:val="uk-UA"/>
        </w:rPr>
        <w:t>компетентнісного</w:t>
      </w:r>
      <w:proofErr w:type="spellEnd"/>
      <w:r w:rsidRPr="00F65054">
        <w:rPr>
          <w:rFonts w:ascii="Times New Roman" w:eastAsia="TimesNewRomanPSMT" w:hAnsi="Times New Roman"/>
          <w:sz w:val="28"/>
          <w:szCs w:val="28"/>
          <w:lang w:val="uk-UA"/>
        </w:rPr>
        <w:t xml:space="preserve"> підходу з формування інфор</w:t>
      </w:r>
      <w:r w:rsidR="00F65054">
        <w:rPr>
          <w:rFonts w:ascii="Times New Roman" w:eastAsia="TimesNewRomanPSMT" w:hAnsi="Times New Roman"/>
          <w:sz w:val="28"/>
          <w:szCs w:val="28"/>
          <w:lang w:val="uk-UA"/>
        </w:rPr>
        <w:t>маційн</w:t>
      </w:r>
      <w:r w:rsidRPr="00F65054">
        <w:rPr>
          <w:rFonts w:ascii="Times New Roman" w:eastAsia="TimesNewRomanPSMT" w:hAnsi="Times New Roman"/>
          <w:sz w:val="28"/>
          <w:szCs w:val="28"/>
          <w:lang w:val="uk-UA"/>
        </w:rPr>
        <w:t>ої компетентності майбутніх фахівців дошкільної освіти входить: збагачення студентів знаннями й уміннями засобами ІКТ; розвиток їхніх комунікативних, інтелектуальних здібностей; здійснення інтерактивного діалогу в єдиному інформаційно-комунікаційному просторі. Ці завдання знаходять своє відображення в таких функціях:</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ItalicMT" w:hAnsi="Times New Roman"/>
          <w:iCs/>
          <w:sz w:val="28"/>
          <w:szCs w:val="28"/>
          <w:lang w:val="uk-UA"/>
        </w:rPr>
        <w:t>- пізнавальній (або гносеологічній) функції</w:t>
      </w:r>
      <w:r w:rsidRPr="00F65054">
        <w:rPr>
          <w:rFonts w:ascii="Times New Roman" w:eastAsia="TimesNewRomanPSMT" w:hAnsi="Times New Roman"/>
          <w:sz w:val="28"/>
          <w:szCs w:val="28"/>
          <w:lang w:val="uk-UA"/>
        </w:rPr>
        <w:t>, яка сприяє систематизації знань, пізнанню й самопізнанню людиною самої себе;</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ItalicMT" w:hAnsi="Times New Roman"/>
          <w:iCs/>
          <w:sz w:val="28"/>
          <w:szCs w:val="28"/>
          <w:lang w:val="uk-UA"/>
        </w:rPr>
        <w:t>- комунікативній функції</w:t>
      </w:r>
      <w:r w:rsidRPr="00F65054">
        <w:rPr>
          <w:rFonts w:ascii="Times New Roman" w:eastAsia="TimesNewRomanPSMT" w:hAnsi="Times New Roman"/>
          <w:sz w:val="28"/>
          <w:szCs w:val="28"/>
          <w:lang w:val="uk-UA"/>
        </w:rPr>
        <w:t xml:space="preserve">. Носіями комунікативної функції є семантичний компонент, паперові й електронні носії інформації педагогічного програмного комплексу. До паперових носіїв можна віднести підручник, навчальний </w:t>
      </w:r>
      <w:r w:rsidRPr="00F65054">
        <w:rPr>
          <w:rFonts w:ascii="Times New Roman" w:eastAsia="TimesNewRomanPSMT" w:hAnsi="Times New Roman"/>
          <w:sz w:val="28"/>
          <w:szCs w:val="28"/>
          <w:lang w:val="uk-UA"/>
        </w:rPr>
        <w:lastRenderedPageBreak/>
        <w:t xml:space="preserve">посібник, тексти лекцій. Електронними носіями вважають: інтелектуальну навчальну систему, систему </w:t>
      </w:r>
      <w:proofErr w:type="spellStart"/>
      <w:r w:rsidRPr="00F65054">
        <w:rPr>
          <w:rFonts w:ascii="Times New Roman" w:eastAsia="TimesNewRomanPSMT" w:hAnsi="Times New Roman"/>
          <w:sz w:val="28"/>
          <w:szCs w:val="28"/>
          <w:lang w:val="uk-UA"/>
        </w:rPr>
        <w:t>гіпермедіа</w:t>
      </w:r>
      <w:proofErr w:type="spellEnd"/>
      <w:r w:rsidRPr="00F65054">
        <w:rPr>
          <w:rFonts w:ascii="Times New Roman" w:eastAsia="TimesNewRomanPSMT" w:hAnsi="Times New Roman"/>
          <w:sz w:val="28"/>
          <w:szCs w:val="28"/>
          <w:lang w:val="uk-UA"/>
        </w:rPr>
        <w:t>, електронні книги, середовище «мікросвіт», автоматизовану навчальну систему, засоби ІКТ;</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ItalicMT" w:hAnsi="Times New Roman"/>
          <w:iCs/>
          <w:sz w:val="28"/>
          <w:szCs w:val="28"/>
          <w:lang w:val="uk-UA"/>
        </w:rPr>
        <w:t>- адаптивній функції, що</w:t>
      </w:r>
      <w:r w:rsidRPr="00F65054">
        <w:rPr>
          <w:rFonts w:ascii="Times New Roman" w:eastAsia="TimesNewRomanPSMT" w:hAnsi="Times New Roman"/>
          <w:sz w:val="28"/>
          <w:szCs w:val="28"/>
          <w:lang w:val="uk-UA"/>
        </w:rPr>
        <w:t xml:space="preserve"> дозволяє адаптуватися до умов життя й діяльності в інформаційному суспільстві;</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ItalicMT" w:hAnsi="Times New Roman"/>
          <w:iCs/>
          <w:sz w:val="28"/>
          <w:szCs w:val="28"/>
          <w:lang w:val="uk-UA"/>
        </w:rPr>
        <w:t>- нормативній функції, що</w:t>
      </w:r>
      <w:r w:rsidRPr="00F65054">
        <w:rPr>
          <w:rFonts w:ascii="Times New Roman" w:eastAsia="TimesNewRomanPSMT" w:hAnsi="Times New Roman"/>
          <w:sz w:val="28"/>
          <w:szCs w:val="28"/>
          <w:lang w:val="uk-UA"/>
        </w:rPr>
        <w:t xml:space="preserve"> містить показники досягнень і розвитку, а проявляється, насамперед, як система норм і вимог в інформаційному суспільстві; </w:t>
      </w:r>
    </w:p>
    <w:p w:rsidR="00700A56" w:rsidRPr="00F65054" w:rsidRDefault="00700A56" w:rsidP="00700A56">
      <w:pPr>
        <w:spacing w:after="0" w:line="360" w:lineRule="auto"/>
        <w:ind w:firstLine="709"/>
        <w:jc w:val="both"/>
        <w:rPr>
          <w:rFonts w:ascii="Times New Roman" w:eastAsia="TimesNewRomanPSMT" w:hAnsi="Times New Roman"/>
          <w:sz w:val="28"/>
          <w:szCs w:val="28"/>
          <w:highlight w:val="red"/>
          <w:lang w:val="uk-UA"/>
        </w:rPr>
      </w:pPr>
      <w:r w:rsidRPr="00F65054">
        <w:rPr>
          <w:rFonts w:ascii="Times New Roman" w:eastAsia="TimesNewRomanPS-ItalicMT" w:hAnsi="Times New Roman"/>
          <w:iCs/>
          <w:sz w:val="28"/>
          <w:szCs w:val="28"/>
          <w:lang w:val="uk-UA"/>
        </w:rPr>
        <w:t>- оцінній (інформативній) функції</w:t>
      </w:r>
      <w:r w:rsidRPr="00F65054">
        <w:rPr>
          <w:rFonts w:ascii="Times New Roman" w:eastAsia="TimesNewRomanPSMT" w:hAnsi="Times New Roman"/>
          <w:sz w:val="28"/>
          <w:szCs w:val="28"/>
          <w:lang w:val="uk-UA"/>
        </w:rPr>
        <w:t>. Сутність цієї функції полягає у формуванні й активізації вмінь педагогів виявляти, орієнтуватися і розрізняти різноманітн</w:t>
      </w:r>
      <w:r w:rsidR="004B75A0">
        <w:rPr>
          <w:rFonts w:ascii="Times New Roman" w:eastAsia="TimesNewRomanPSMT" w:hAnsi="Times New Roman"/>
          <w:sz w:val="28"/>
          <w:szCs w:val="28"/>
          <w:lang w:val="uk-UA"/>
        </w:rPr>
        <w:t>у інформацію</w:t>
      </w:r>
      <w:r w:rsidRPr="00F65054">
        <w:rPr>
          <w:rFonts w:ascii="Times New Roman" w:hAnsi="Times New Roman"/>
          <w:sz w:val="28"/>
          <w:szCs w:val="28"/>
          <w:lang w:val="uk-UA"/>
        </w:rPr>
        <w:t>.</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hAnsi="Times New Roman"/>
          <w:sz w:val="28"/>
          <w:szCs w:val="28"/>
          <w:lang w:val="uk-UA"/>
        </w:rPr>
        <w:t xml:space="preserve">Упровадження </w:t>
      </w:r>
      <w:proofErr w:type="spellStart"/>
      <w:r w:rsidRPr="00F65054">
        <w:rPr>
          <w:rFonts w:ascii="Times New Roman" w:hAnsi="Times New Roman"/>
          <w:sz w:val="28"/>
          <w:szCs w:val="28"/>
          <w:lang w:val="uk-UA"/>
        </w:rPr>
        <w:t>компетентнісного</w:t>
      </w:r>
      <w:proofErr w:type="spellEnd"/>
      <w:r w:rsidRPr="00F65054">
        <w:rPr>
          <w:rFonts w:ascii="Times New Roman" w:hAnsi="Times New Roman"/>
          <w:sz w:val="28"/>
          <w:szCs w:val="28"/>
          <w:lang w:val="uk-UA"/>
        </w:rPr>
        <w:t xml:space="preserve"> підходу до формування </w:t>
      </w:r>
      <w:r w:rsidR="00F65054">
        <w:rPr>
          <w:rFonts w:ascii="Times New Roman" w:hAnsi="Times New Roman"/>
          <w:sz w:val="28"/>
          <w:szCs w:val="28"/>
          <w:lang w:val="uk-UA"/>
        </w:rPr>
        <w:t xml:space="preserve">інформаційної </w:t>
      </w:r>
      <w:r w:rsidRPr="00F65054">
        <w:rPr>
          <w:rFonts w:ascii="Times New Roman" w:hAnsi="Times New Roman"/>
          <w:sz w:val="28"/>
          <w:szCs w:val="28"/>
          <w:lang w:val="uk-UA"/>
        </w:rPr>
        <w:t>компетентності майбутніх фахівців дошкільної освіти на перше місце виходять особистісні якості, що дозволяють людині бути успішною в суспільстві. У зв’язку з цим виділимо основні переваги методів навчання, а саме: орієнтування на розвиток позитивної самооцінки, розуміння інформаційних потреб, пріоритетна увага щодо розвитку умінь співпрацювати в інформаційній діяльності, забезпечення можливості визнавати і цінувати уміння інших в процесі роботи з інформацією, уміння слухати і вступати в к</w:t>
      </w:r>
      <w:r w:rsidR="004B75A0">
        <w:rPr>
          <w:rFonts w:ascii="Times New Roman" w:hAnsi="Times New Roman"/>
          <w:sz w:val="28"/>
          <w:szCs w:val="28"/>
          <w:lang w:val="uk-UA"/>
        </w:rPr>
        <w:t>омунікацію, проявляти творчість</w:t>
      </w:r>
      <w:r w:rsidRPr="00F65054">
        <w:rPr>
          <w:rFonts w:ascii="Times New Roman" w:hAnsi="Times New Roman"/>
          <w:sz w:val="28"/>
          <w:szCs w:val="28"/>
          <w:lang w:val="uk-UA"/>
        </w:rPr>
        <w:t>.</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t xml:space="preserve">У процесі впровадження </w:t>
      </w:r>
      <w:proofErr w:type="spellStart"/>
      <w:r w:rsidRPr="00F65054">
        <w:rPr>
          <w:rFonts w:ascii="Times New Roman" w:eastAsia="TimesNewRomanPSMT" w:hAnsi="Times New Roman"/>
          <w:sz w:val="28"/>
          <w:szCs w:val="28"/>
          <w:lang w:val="uk-UA"/>
        </w:rPr>
        <w:t>компетентнісного</w:t>
      </w:r>
      <w:proofErr w:type="spellEnd"/>
      <w:r w:rsidRPr="00F65054">
        <w:rPr>
          <w:rFonts w:ascii="Times New Roman" w:eastAsia="TimesNewRomanPSMT" w:hAnsi="Times New Roman"/>
          <w:sz w:val="28"/>
          <w:szCs w:val="28"/>
          <w:lang w:val="uk-UA"/>
        </w:rPr>
        <w:t xml:space="preserve"> підходу як основи формування </w:t>
      </w:r>
      <w:r w:rsidR="00F65054" w:rsidRPr="00F65054">
        <w:rPr>
          <w:rFonts w:ascii="Times New Roman" w:eastAsia="TimesNewRomanPSMT" w:hAnsi="Times New Roman"/>
          <w:sz w:val="28"/>
          <w:szCs w:val="28"/>
          <w:lang w:val="uk-UA"/>
        </w:rPr>
        <w:t xml:space="preserve">інформаційної </w:t>
      </w:r>
      <w:r w:rsidRPr="00F65054">
        <w:rPr>
          <w:rFonts w:ascii="Times New Roman" w:eastAsia="TimesNewRomanPSMT" w:hAnsi="Times New Roman"/>
          <w:sz w:val="28"/>
          <w:szCs w:val="28"/>
          <w:lang w:val="uk-UA"/>
        </w:rPr>
        <w:t>компетентності майбутніх фахівців дошкільної освіти</w:t>
      </w:r>
      <w:r w:rsidRPr="00F65054">
        <w:rPr>
          <w:rFonts w:ascii="Times New Roman" w:hAnsi="Times New Roman"/>
          <w:sz w:val="28"/>
          <w:szCs w:val="28"/>
          <w:lang w:val="uk-UA"/>
        </w:rPr>
        <w:t xml:space="preserve"> </w:t>
      </w:r>
      <w:r w:rsidRPr="00F65054">
        <w:rPr>
          <w:rFonts w:ascii="Times New Roman" w:eastAsia="TimesNewRomanPSMT" w:hAnsi="Times New Roman"/>
          <w:sz w:val="28"/>
          <w:szCs w:val="28"/>
          <w:lang w:val="uk-UA"/>
        </w:rPr>
        <w:t>варто зосередити зусилля на:</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t>- розкритті поняття «інформаційн</w:t>
      </w:r>
      <w:r w:rsidR="00F65054" w:rsidRPr="00F65054">
        <w:rPr>
          <w:rFonts w:ascii="Times New Roman" w:eastAsia="TimesNewRomanPSMT" w:hAnsi="Times New Roman"/>
          <w:sz w:val="28"/>
          <w:szCs w:val="28"/>
          <w:lang w:val="uk-UA"/>
        </w:rPr>
        <w:t xml:space="preserve">а </w:t>
      </w:r>
      <w:r w:rsidRPr="00F65054">
        <w:rPr>
          <w:rFonts w:ascii="Times New Roman" w:eastAsia="TimesNewRomanPSMT" w:hAnsi="Times New Roman"/>
          <w:sz w:val="28"/>
          <w:szCs w:val="28"/>
          <w:lang w:val="uk-UA"/>
        </w:rPr>
        <w:t>компетентність майбутнього фахівця дошкільної освіти»;</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t>- визначенні критеріїв та показників формування інформаційно</w:t>
      </w:r>
      <w:r w:rsidR="00F65054">
        <w:rPr>
          <w:rFonts w:ascii="Times New Roman" w:eastAsia="TimesNewRomanPSMT" w:hAnsi="Times New Roman"/>
          <w:sz w:val="28"/>
          <w:szCs w:val="28"/>
          <w:lang w:val="uk-UA"/>
        </w:rPr>
        <w:t xml:space="preserve">ї </w:t>
      </w:r>
      <w:r w:rsidRPr="00F65054">
        <w:rPr>
          <w:rFonts w:ascii="Times New Roman" w:eastAsia="TimesNewRomanPSMT" w:hAnsi="Times New Roman"/>
          <w:sz w:val="28"/>
          <w:szCs w:val="28"/>
          <w:lang w:val="uk-UA"/>
        </w:rPr>
        <w:t>компетентності майбутніх фахівців дошкільної освіти;</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t>- виявленні педагогічних умов, що сприяють ефективному формуванню інформаційно</w:t>
      </w:r>
      <w:r w:rsidR="00F65054">
        <w:rPr>
          <w:rFonts w:ascii="Times New Roman" w:eastAsia="TimesNewRomanPSMT" w:hAnsi="Times New Roman"/>
          <w:sz w:val="28"/>
          <w:szCs w:val="28"/>
          <w:lang w:val="uk-UA"/>
        </w:rPr>
        <w:t>ї</w:t>
      </w:r>
      <w:r w:rsidRPr="00F65054">
        <w:rPr>
          <w:rFonts w:ascii="Times New Roman" w:eastAsia="TimesNewRomanPSMT" w:hAnsi="Times New Roman"/>
          <w:sz w:val="28"/>
          <w:szCs w:val="28"/>
          <w:lang w:val="uk-UA"/>
        </w:rPr>
        <w:t xml:space="preserve"> компетентності майбутніх фахівців дошкільної освіти;</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lastRenderedPageBreak/>
        <w:t>- розробці та апробації програмних модулів із дисциплін професійного циклу із використанням ІКТ;</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t>- посиленні ролі педагогічних практик, які сприяють забезпеченню розвитку в майбутніх фахівців дошкільної освіти професійно значущих якостей;</w:t>
      </w:r>
    </w:p>
    <w:p w:rsidR="00700A56" w:rsidRPr="00F65054" w:rsidRDefault="00700A56" w:rsidP="00700A56">
      <w:pPr>
        <w:spacing w:after="0" w:line="360" w:lineRule="auto"/>
        <w:ind w:firstLine="709"/>
        <w:jc w:val="both"/>
        <w:rPr>
          <w:rFonts w:ascii="Times New Roman" w:hAnsi="Times New Roman"/>
          <w:sz w:val="28"/>
          <w:szCs w:val="28"/>
          <w:lang w:val="uk-UA"/>
        </w:rPr>
      </w:pPr>
      <w:r w:rsidRPr="00F65054">
        <w:rPr>
          <w:rFonts w:ascii="Times New Roman" w:hAnsi="Times New Roman"/>
          <w:sz w:val="28"/>
          <w:szCs w:val="28"/>
          <w:lang w:val="uk-UA"/>
        </w:rPr>
        <w:t>- створення ситуацій для комплексної перевірки набутих знань і практичних умінь;</w:t>
      </w:r>
    </w:p>
    <w:p w:rsidR="00700A56" w:rsidRPr="00F65054" w:rsidRDefault="00700A56" w:rsidP="00700A56">
      <w:pPr>
        <w:spacing w:after="0" w:line="360" w:lineRule="auto"/>
        <w:ind w:firstLine="709"/>
        <w:jc w:val="both"/>
        <w:rPr>
          <w:rFonts w:ascii="Times New Roman" w:eastAsia="TimesNewRomanPSMT" w:hAnsi="Times New Roman"/>
          <w:sz w:val="28"/>
          <w:szCs w:val="28"/>
          <w:lang w:val="uk-UA"/>
        </w:rPr>
      </w:pPr>
      <w:r w:rsidRPr="00F65054">
        <w:rPr>
          <w:rFonts w:ascii="Times New Roman" w:eastAsia="TimesNewRomanPSMT" w:hAnsi="Times New Roman"/>
          <w:sz w:val="28"/>
          <w:szCs w:val="28"/>
          <w:lang w:val="uk-UA"/>
        </w:rPr>
        <w:t>- д</w:t>
      </w:r>
      <w:r w:rsidR="00F65054">
        <w:rPr>
          <w:rFonts w:ascii="Times New Roman" w:eastAsia="TimesNewRomanPSMT" w:hAnsi="Times New Roman"/>
          <w:sz w:val="28"/>
          <w:szCs w:val="28"/>
          <w:lang w:val="uk-UA"/>
        </w:rPr>
        <w:t>іагностиці результатів навчання</w:t>
      </w:r>
      <w:r w:rsidRPr="00F65054">
        <w:rPr>
          <w:rFonts w:ascii="Times New Roman" w:hAnsi="Times New Roman"/>
          <w:sz w:val="28"/>
          <w:szCs w:val="28"/>
          <w:lang w:val="uk-UA"/>
        </w:rPr>
        <w:t>.</w:t>
      </w:r>
    </w:p>
    <w:p w:rsidR="00700A56" w:rsidRPr="00700A56" w:rsidRDefault="00700A56" w:rsidP="00700A56">
      <w:pPr>
        <w:spacing w:after="0" w:line="360" w:lineRule="auto"/>
        <w:ind w:firstLine="709"/>
        <w:jc w:val="both"/>
        <w:rPr>
          <w:rFonts w:ascii="Times New Roman" w:eastAsia="TimesNewRomanPSMT" w:hAnsi="Times New Roman"/>
          <w:sz w:val="28"/>
          <w:szCs w:val="28"/>
          <w:lang w:val="uk-UA"/>
        </w:rPr>
      </w:pPr>
      <w:r w:rsidRPr="006219BD">
        <w:rPr>
          <w:rFonts w:ascii="Times New Roman" w:hAnsi="Times New Roman"/>
          <w:b/>
          <w:i/>
          <w:sz w:val="28"/>
          <w:szCs w:val="28"/>
          <w:lang w:val="uk-UA"/>
        </w:rPr>
        <w:t>Висновки з даного дослідження і</w:t>
      </w:r>
      <w:r>
        <w:rPr>
          <w:rFonts w:ascii="Times New Roman" w:hAnsi="Times New Roman"/>
          <w:b/>
          <w:i/>
          <w:sz w:val="28"/>
          <w:szCs w:val="28"/>
          <w:lang w:val="uk-UA"/>
        </w:rPr>
        <w:t xml:space="preserve"> перспективи подальших розвідок</w:t>
      </w:r>
      <w:r w:rsidRPr="006219BD">
        <w:rPr>
          <w:rFonts w:ascii="Times New Roman" w:hAnsi="Times New Roman"/>
          <w:b/>
          <w:i/>
          <w:sz w:val="28"/>
          <w:szCs w:val="28"/>
          <w:lang w:val="uk-UA"/>
        </w:rPr>
        <w:t xml:space="preserve"> у даному напрямку</w:t>
      </w:r>
      <w:r w:rsidRPr="005A0F9B">
        <w:rPr>
          <w:rFonts w:ascii="Times New Roman" w:hAnsi="Times New Roman"/>
          <w:i/>
          <w:sz w:val="28"/>
          <w:szCs w:val="28"/>
          <w:lang w:val="uk-UA"/>
        </w:rPr>
        <w:t>.</w:t>
      </w:r>
      <w:r>
        <w:rPr>
          <w:rFonts w:ascii="Times New Roman" w:hAnsi="Times New Roman"/>
          <w:sz w:val="28"/>
          <w:szCs w:val="28"/>
          <w:lang w:val="uk-UA"/>
        </w:rPr>
        <w:t xml:space="preserve"> </w:t>
      </w:r>
      <w:r w:rsidRPr="00700A56">
        <w:rPr>
          <w:rFonts w:ascii="Times New Roman" w:eastAsia="TimesNewRomanPSMT" w:hAnsi="Times New Roman"/>
          <w:sz w:val="28"/>
          <w:szCs w:val="28"/>
          <w:lang w:val="uk-UA"/>
        </w:rPr>
        <w:t xml:space="preserve">Отже, упровадження </w:t>
      </w:r>
      <w:proofErr w:type="spellStart"/>
      <w:r w:rsidRPr="00700A56">
        <w:rPr>
          <w:rFonts w:ascii="Times New Roman" w:eastAsia="TimesNewRomanPSMT" w:hAnsi="Times New Roman"/>
          <w:sz w:val="28"/>
          <w:szCs w:val="28"/>
          <w:lang w:val="uk-UA"/>
        </w:rPr>
        <w:t>компетентнісного</w:t>
      </w:r>
      <w:proofErr w:type="spellEnd"/>
      <w:r w:rsidRPr="00700A56">
        <w:rPr>
          <w:rFonts w:ascii="Times New Roman" w:eastAsia="TimesNewRomanPSMT" w:hAnsi="Times New Roman"/>
          <w:sz w:val="28"/>
          <w:szCs w:val="28"/>
          <w:lang w:val="uk-UA"/>
        </w:rPr>
        <w:t xml:space="preserve"> підходу до формування </w:t>
      </w:r>
      <w:r w:rsidR="00F65054">
        <w:rPr>
          <w:rFonts w:ascii="Times New Roman" w:eastAsia="TimesNewRomanPSMT" w:hAnsi="Times New Roman"/>
          <w:sz w:val="28"/>
          <w:szCs w:val="28"/>
          <w:lang w:val="uk-UA"/>
        </w:rPr>
        <w:t xml:space="preserve">інформаційної </w:t>
      </w:r>
      <w:r w:rsidRPr="00700A56">
        <w:rPr>
          <w:rFonts w:ascii="Times New Roman" w:eastAsia="TimesNewRomanPSMT" w:hAnsi="Times New Roman"/>
          <w:sz w:val="28"/>
          <w:szCs w:val="28"/>
          <w:lang w:val="uk-UA"/>
        </w:rPr>
        <w:t>компетентності майбутніх фахівців дошкільної освіти передбачає: визначення мети та змісту формування інформаційно</w:t>
      </w:r>
      <w:r w:rsidR="00F65054">
        <w:rPr>
          <w:rFonts w:ascii="Times New Roman" w:eastAsia="TimesNewRomanPSMT" w:hAnsi="Times New Roman"/>
          <w:sz w:val="28"/>
          <w:szCs w:val="28"/>
          <w:lang w:val="uk-UA"/>
        </w:rPr>
        <w:t xml:space="preserve">ї </w:t>
      </w:r>
      <w:r w:rsidRPr="00700A56">
        <w:rPr>
          <w:rFonts w:ascii="Times New Roman" w:eastAsia="TimesNewRomanPSMT" w:hAnsi="Times New Roman"/>
          <w:sz w:val="28"/>
          <w:szCs w:val="28"/>
          <w:lang w:val="uk-UA"/>
        </w:rPr>
        <w:t>компетентності; відображення завдань формування інформаційно</w:t>
      </w:r>
      <w:r w:rsidR="007D57EE">
        <w:rPr>
          <w:rFonts w:ascii="Times New Roman" w:eastAsia="TimesNewRomanPSMT" w:hAnsi="Times New Roman"/>
          <w:sz w:val="28"/>
          <w:szCs w:val="28"/>
          <w:lang w:val="uk-UA"/>
        </w:rPr>
        <w:t xml:space="preserve">ї </w:t>
      </w:r>
      <w:r w:rsidRPr="00700A56">
        <w:rPr>
          <w:rFonts w:ascii="Times New Roman" w:eastAsia="TimesNewRomanPSMT" w:hAnsi="Times New Roman"/>
          <w:sz w:val="28"/>
          <w:szCs w:val="28"/>
          <w:lang w:val="uk-UA"/>
        </w:rPr>
        <w:t xml:space="preserve">компетентності у змісті освітніх галузей загалом та навчальних предметів зокрема; визначення етапів формування </w:t>
      </w:r>
      <w:r w:rsidR="007D57EE">
        <w:rPr>
          <w:rFonts w:ascii="Times New Roman" w:eastAsia="TimesNewRomanPSMT" w:hAnsi="Times New Roman"/>
          <w:sz w:val="28"/>
          <w:szCs w:val="28"/>
          <w:lang w:val="uk-UA"/>
        </w:rPr>
        <w:t xml:space="preserve">інформаційної </w:t>
      </w:r>
      <w:r w:rsidRPr="00700A56">
        <w:rPr>
          <w:rFonts w:ascii="Times New Roman" w:eastAsia="TimesNewRomanPSMT" w:hAnsi="Times New Roman"/>
          <w:sz w:val="28"/>
          <w:szCs w:val="28"/>
          <w:lang w:val="uk-UA"/>
        </w:rPr>
        <w:t xml:space="preserve">компетентності, рівнів та показників її сформованості; розроблення системи контролю та рівня сформованості </w:t>
      </w:r>
      <w:r w:rsidR="007D57EE">
        <w:rPr>
          <w:rFonts w:ascii="Times New Roman" w:eastAsia="TimesNewRomanPSMT" w:hAnsi="Times New Roman"/>
          <w:sz w:val="28"/>
          <w:szCs w:val="28"/>
          <w:lang w:val="uk-UA"/>
        </w:rPr>
        <w:t xml:space="preserve">інформаційної </w:t>
      </w:r>
      <w:r w:rsidRPr="00700A56">
        <w:rPr>
          <w:rFonts w:ascii="Times New Roman" w:eastAsia="TimesNewRomanPSMT" w:hAnsi="Times New Roman"/>
          <w:sz w:val="28"/>
          <w:szCs w:val="28"/>
          <w:lang w:val="uk-UA"/>
        </w:rPr>
        <w:t>компетентності майбу</w:t>
      </w:r>
      <w:r w:rsidR="00F65054">
        <w:rPr>
          <w:rFonts w:ascii="Times New Roman" w:eastAsia="TimesNewRomanPSMT" w:hAnsi="Times New Roman"/>
          <w:sz w:val="28"/>
          <w:szCs w:val="28"/>
          <w:lang w:val="uk-UA"/>
        </w:rPr>
        <w:t>тніх фахівців дошкільної освіти</w:t>
      </w:r>
      <w:r w:rsidRPr="00700A56">
        <w:rPr>
          <w:rFonts w:ascii="Times New Roman" w:hAnsi="Times New Roman"/>
          <w:sz w:val="28"/>
          <w:szCs w:val="28"/>
          <w:lang w:val="uk-UA"/>
        </w:rPr>
        <w:t>.</w:t>
      </w:r>
    </w:p>
    <w:p w:rsidR="00700A56" w:rsidRPr="007D57EE" w:rsidRDefault="00700A56" w:rsidP="00700A56">
      <w:pPr>
        <w:spacing w:after="0" w:line="360" w:lineRule="auto"/>
        <w:ind w:firstLine="709"/>
        <w:jc w:val="both"/>
        <w:rPr>
          <w:rFonts w:ascii="Times New Roman" w:eastAsia="TimesNewRomanPSMT" w:hAnsi="Times New Roman"/>
          <w:sz w:val="28"/>
          <w:szCs w:val="28"/>
          <w:lang w:val="uk-UA"/>
        </w:rPr>
      </w:pPr>
      <w:r w:rsidRPr="007D57EE">
        <w:rPr>
          <w:rFonts w:ascii="Times New Roman" w:eastAsia="TimesNewRomanPSMT" w:hAnsi="Times New Roman"/>
          <w:sz w:val="28"/>
          <w:szCs w:val="28"/>
          <w:lang w:val="uk-UA"/>
        </w:rPr>
        <w:t xml:space="preserve">Продуктивність упровадження </w:t>
      </w:r>
      <w:proofErr w:type="spellStart"/>
      <w:r w:rsidRPr="007D57EE">
        <w:rPr>
          <w:rFonts w:ascii="Times New Roman" w:eastAsia="TimesNewRomanPSMT" w:hAnsi="Times New Roman"/>
          <w:sz w:val="28"/>
          <w:szCs w:val="28"/>
          <w:lang w:val="uk-UA"/>
        </w:rPr>
        <w:t>компетентнісного</w:t>
      </w:r>
      <w:proofErr w:type="spellEnd"/>
      <w:r w:rsidRPr="007D57EE">
        <w:rPr>
          <w:rFonts w:ascii="Times New Roman" w:eastAsia="TimesNewRomanPSMT" w:hAnsi="Times New Roman"/>
          <w:sz w:val="28"/>
          <w:szCs w:val="28"/>
          <w:lang w:val="uk-UA"/>
        </w:rPr>
        <w:t xml:space="preserve"> підходу в дошкільну освіту базується на тому, що процес набуття майбутніми фахівцями професійних знань і вмінь узгоджується з практичними потребами ДНЗ, тобто передбачає практичну спрямованість професійної підготовки студентів використовуючи інформаційно-комунікаційні технології.</w:t>
      </w:r>
    </w:p>
    <w:p w:rsidR="007D57EE" w:rsidRDefault="007D57EE" w:rsidP="00700A56">
      <w:pPr>
        <w:tabs>
          <w:tab w:val="left" w:pos="2910"/>
        </w:tabs>
        <w:spacing w:after="0" w:line="360" w:lineRule="auto"/>
        <w:ind w:firstLine="709"/>
        <w:jc w:val="center"/>
        <w:rPr>
          <w:rFonts w:ascii="Times New Roman" w:hAnsi="Times New Roman"/>
          <w:b/>
          <w:sz w:val="24"/>
          <w:szCs w:val="24"/>
          <w:lang w:val="uk-UA"/>
        </w:rPr>
      </w:pPr>
    </w:p>
    <w:p w:rsidR="00700A56" w:rsidRPr="004A1A6C" w:rsidRDefault="00700A56" w:rsidP="00700A56">
      <w:pPr>
        <w:tabs>
          <w:tab w:val="left" w:pos="2910"/>
        </w:tabs>
        <w:spacing w:after="0" w:line="360" w:lineRule="auto"/>
        <w:ind w:firstLine="709"/>
        <w:jc w:val="center"/>
        <w:rPr>
          <w:rFonts w:ascii="Times New Roman" w:hAnsi="Times New Roman"/>
          <w:b/>
          <w:sz w:val="24"/>
          <w:szCs w:val="24"/>
          <w:lang w:val="uk-UA"/>
        </w:rPr>
      </w:pPr>
      <w:r w:rsidRPr="004A1A6C">
        <w:rPr>
          <w:rFonts w:ascii="Times New Roman" w:hAnsi="Times New Roman"/>
          <w:b/>
          <w:sz w:val="24"/>
          <w:szCs w:val="24"/>
          <w:lang w:val="uk-UA"/>
        </w:rPr>
        <w:t>СПИСОК ВИКОРИСТАН</w:t>
      </w:r>
      <w:r>
        <w:rPr>
          <w:rFonts w:ascii="Times New Roman" w:hAnsi="Times New Roman"/>
          <w:b/>
          <w:sz w:val="24"/>
          <w:szCs w:val="24"/>
          <w:lang w:val="uk-UA"/>
        </w:rPr>
        <w:t>ИХ ДЖЕРЕЛ</w:t>
      </w:r>
    </w:p>
    <w:p w:rsidR="00837FF1" w:rsidRPr="00576D6F" w:rsidRDefault="00837FF1" w:rsidP="00837FF1">
      <w:pPr>
        <w:pStyle w:val="a3"/>
        <w:numPr>
          <w:ilvl w:val="0"/>
          <w:numId w:val="1"/>
        </w:numPr>
        <w:shd w:val="clear" w:color="auto" w:fill="FFFFFF"/>
        <w:spacing w:after="0" w:line="360" w:lineRule="auto"/>
        <w:ind w:left="0" w:firstLine="709"/>
        <w:jc w:val="both"/>
        <w:rPr>
          <w:rFonts w:ascii="Times New Roman" w:hAnsi="Times New Roman"/>
          <w:spacing w:val="-2"/>
          <w:sz w:val="28"/>
          <w:szCs w:val="28"/>
        </w:rPr>
      </w:pPr>
      <w:r>
        <w:rPr>
          <w:rStyle w:val="apple-converted-space"/>
          <w:rFonts w:ascii="Times New Roman" w:hAnsi="Times New Roman"/>
          <w:sz w:val="28"/>
          <w:szCs w:val="28"/>
        </w:rPr>
        <w:t> </w:t>
      </w:r>
      <w:proofErr w:type="spellStart"/>
      <w:r>
        <w:rPr>
          <w:rStyle w:val="apple-converted-space"/>
          <w:rFonts w:ascii="Times New Roman" w:hAnsi="Times New Roman"/>
          <w:sz w:val="28"/>
          <w:szCs w:val="28"/>
        </w:rPr>
        <w:t>Бех</w:t>
      </w:r>
      <w:proofErr w:type="spellEnd"/>
      <w:r>
        <w:rPr>
          <w:rStyle w:val="apple-converted-space"/>
          <w:rFonts w:ascii="Times New Roman" w:hAnsi="Times New Roman"/>
          <w:sz w:val="28"/>
          <w:szCs w:val="28"/>
        </w:rPr>
        <w:t> </w:t>
      </w:r>
      <w:r w:rsidRPr="00576D6F">
        <w:rPr>
          <w:rStyle w:val="apple-converted-space"/>
          <w:rFonts w:ascii="Times New Roman" w:hAnsi="Times New Roman"/>
          <w:sz w:val="28"/>
          <w:szCs w:val="28"/>
        </w:rPr>
        <w:t>І. Курс на діяльнісно-компетентнісний підхід / І. </w:t>
      </w:r>
      <w:proofErr w:type="spellStart"/>
      <w:r w:rsidRPr="00576D6F">
        <w:rPr>
          <w:rStyle w:val="apple-converted-space"/>
          <w:rFonts w:ascii="Times New Roman" w:hAnsi="Times New Roman"/>
          <w:sz w:val="28"/>
          <w:szCs w:val="28"/>
        </w:rPr>
        <w:t>Бех</w:t>
      </w:r>
      <w:proofErr w:type="spellEnd"/>
      <w:r w:rsidRPr="00576D6F">
        <w:rPr>
          <w:rStyle w:val="apple-converted-space"/>
          <w:rFonts w:ascii="Times New Roman" w:hAnsi="Times New Roman"/>
          <w:sz w:val="28"/>
          <w:szCs w:val="28"/>
        </w:rPr>
        <w:t>, Л. Зайцева // Дошкільне виховання. – 2013. – № 1. – С.2</w:t>
      </w:r>
      <w:r w:rsidRPr="00576D6F">
        <w:rPr>
          <w:rFonts w:ascii="Times New Roman" w:hAnsi="Times New Roman"/>
          <w:sz w:val="28"/>
          <w:szCs w:val="28"/>
        </w:rPr>
        <w:t>–</w:t>
      </w:r>
      <w:r w:rsidRPr="00576D6F">
        <w:rPr>
          <w:rStyle w:val="apple-converted-space"/>
          <w:rFonts w:ascii="Times New Roman" w:hAnsi="Times New Roman"/>
          <w:sz w:val="28"/>
          <w:szCs w:val="28"/>
        </w:rPr>
        <w:t>5.</w:t>
      </w:r>
      <w:r>
        <w:rPr>
          <w:rStyle w:val="apple-converted-space"/>
          <w:rFonts w:ascii="Times New Roman" w:hAnsi="Times New Roman"/>
          <w:sz w:val="28"/>
          <w:szCs w:val="28"/>
        </w:rPr>
        <w:t xml:space="preserve"> </w:t>
      </w:r>
    </w:p>
    <w:p w:rsidR="00837FF1" w:rsidRPr="00576D6F" w:rsidRDefault="00837FF1" w:rsidP="00837FF1">
      <w:pPr>
        <w:pStyle w:val="a3"/>
        <w:numPr>
          <w:ilvl w:val="0"/>
          <w:numId w:val="1"/>
        </w:numPr>
        <w:shd w:val="clear" w:color="auto" w:fill="FFFFFF"/>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Бібік</w:t>
      </w:r>
      <w:proofErr w:type="spellEnd"/>
      <w:r>
        <w:rPr>
          <w:rFonts w:ascii="Times New Roman" w:hAnsi="Times New Roman"/>
          <w:sz w:val="28"/>
          <w:szCs w:val="28"/>
        </w:rPr>
        <w:t> </w:t>
      </w:r>
      <w:r w:rsidRPr="00576D6F">
        <w:rPr>
          <w:rFonts w:ascii="Times New Roman" w:hAnsi="Times New Roman"/>
          <w:sz w:val="28"/>
          <w:szCs w:val="28"/>
        </w:rPr>
        <w:t>Н.</w:t>
      </w:r>
      <w:r>
        <w:rPr>
          <w:rFonts w:ascii="Times New Roman" w:hAnsi="Times New Roman"/>
          <w:sz w:val="28"/>
          <w:szCs w:val="28"/>
        </w:rPr>
        <w:t> </w:t>
      </w:r>
      <w:r w:rsidRPr="00576D6F">
        <w:rPr>
          <w:rFonts w:ascii="Times New Roman" w:hAnsi="Times New Roman"/>
          <w:sz w:val="28"/>
          <w:szCs w:val="28"/>
        </w:rPr>
        <w:t>М. Компетентнісний підхід: рефлексив</w:t>
      </w:r>
      <w:r>
        <w:rPr>
          <w:rFonts w:ascii="Times New Roman" w:hAnsi="Times New Roman"/>
          <w:sz w:val="28"/>
          <w:szCs w:val="28"/>
        </w:rPr>
        <w:t xml:space="preserve">ний аналіз застосування / </w:t>
      </w:r>
      <w:proofErr w:type="spellStart"/>
      <w:r>
        <w:rPr>
          <w:rFonts w:ascii="Times New Roman" w:hAnsi="Times New Roman"/>
          <w:sz w:val="28"/>
          <w:szCs w:val="28"/>
        </w:rPr>
        <w:t>Бібік</w:t>
      </w:r>
      <w:proofErr w:type="spellEnd"/>
      <w:r>
        <w:rPr>
          <w:rFonts w:ascii="Times New Roman" w:hAnsi="Times New Roman"/>
          <w:sz w:val="28"/>
          <w:szCs w:val="28"/>
        </w:rPr>
        <w:t> </w:t>
      </w:r>
      <w:r w:rsidRPr="00576D6F">
        <w:rPr>
          <w:rFonts w:ascii="Times New Roman" w:hAnsi="Times New Roman"/>
          <w:sz w:val="28"/>
          <w:szCs w:val="28"/>
        </w:rPr>
        <w:t>Н. М. // Компетентнісний підхід у сучасній освіті</w:t>
      </w:r>
      <w:r>
        <w:rPr>
          <w:rFonts w:ascii="Times New Roman" w:hAnsi="Times New Roman"/>
          <w:sz w:val="28"/>
          <w:szCs w:val="28"/>
        </w:rPr>
        <w:t> </w:t>
      </w:r>
      <w:r w:rsidRPr="00576D6F">
        <w:rPr>
          <w:rFonts w:ascii="Times New Roman" w:hAnsi="Times New Roman"/>
          <w:sz w:val="28"/>
          <w:szCs w:val="28"/>
        </w:rPr>
        <w:t xml:space="preserve">: світовий досвід та українські перспективи: Бібліотека з освітньої політики / Під </w:t>
      </w:r>
      <w:proofErr w:type="spellStart"/>
      <w:r w:rsidRPr="00576D6F">
        <w:rPr>
          <w:rFonts w:ascii="Times New Roman" w:hAnsi="Times New Roman"/>
          <w:sz w:val="28"/>
          <w:szCs w:val="28"/>
        </w:rPr>
        <w:t>заг</w:t>
      </w:r>
      <w:proofErr w:type="spellEnd"/>
      <w:r w:rsidRPr="00576D6F">
        <w:rPr>
          <w:rFonts w:ascii="Times New Roman" w:hAnsi="Times New Roman"/>
          <w:sz w:val="28"/>
          <w:szCs w:val="28"/>
        </w:rPr>
        <w:t>. ред. О.</w:t>
      </w:r>
      <w:r>
        <w:rPr>
          <w:rFonts w:ascii="Times New Roman" w:hAnsi="Times New Roman"/>
          <w:sz w:val="28"/>
          <w:szCs w:val="28"/>
        </w:rPr>
        <w:t> </w:t>
      </w:r>
      <w:r w:rsidRPr="00576D6F">
        <w:rPr>
          <w:rFonts w:ascii="Times New Roman" w:hAnsi="Times New Roman"/>
          <w:sz w:val="28"/>
          <w:szCs w:val="28"/>
        </w:rPr>
        <w:t>В.</w:t>
      </w:r>
      <w:r>
        <w:rPr>
          <w:rFonts w:ascii="Times New Roman" w:hAnsi="Times New Roman"/>
          <w:sz w:val="28"/>
          <w:szCs w:val="28"/>
        </w:rPr>
        <w:t> </w:t>
      </w:r>
      <w:proofErr w:type="spellStart"/>
      <w:r w:rsidRPr="00576D6F">
        <w:rPr>
          <w:rFonts w:ascii="Times New Roman" w:hAnsi="Times New Roman"/>
          <w:sz w:val="28"/>
          <w:szCs w:val="28"/>
        </w:rPr>
        <w:t>Овчарук</w:t>
      </w:r>
      <w:proofErr w:type="spellEnd"/>
      <w:r w:rsidRPr="00576D6F">
        <w:rPr>
          <w:rFonts w:ascii="Times New Roman" w:hAnsi="Times New Roman"/>
          <w:sz w:val="28"/>
          <w:szCs w:val="28"/>
        </w:rPr>
        <w:t>. – К.: «К.І.С.», 2004. – С. 47–52.</w:t>
      </w:r>
      <w:r>
        <w:rPr>
          <w:rFonts w:ascii="Times New Roman" w:hAnsi="Times New Roman"/>
          <w:sz w:val="28"/>
          <w:szCs w:val="28"/>
        </w:rPr>
        <w:t xml:space="preserve"> </w:t>
      </w:r>
    </w:p>
    <w:p w:rsidR="00837FF1" w:rsidRPr="00E751E1" w:rsidRDefault="00837FF1" w:rsidP="00837FF1">
      <w:pPr>
        <w:pStyle w:val="a3"/>
        <w:numPr>
          <w:ilvl w:val="0"/>
          <w:numId w:val="1"/>
        </w:numPr>
        <w:shd w:val="clear" w:color="auto" w:fill="FFFFFF"/>
        <w:spacing w:after="0" w:line="360" w:lineRule="auto"/>
        <w:ind w:left="0" w:firstLine="709"/>
        <w:jc w:val="both"/>
        <w:rPr>
          <w:rFonts w:ascii="Times New Roman" w:hAnsi="Times New Roman"/>
          <w:spacing w:val="-1"/>
          <w:sz w:val="28"/>
          <w:szCs w:val="28"/>
        </w:rPr>
      </w:pPr>
      <w:proofErr w:type="spellStart"/>
      <w:r>
        <w:rPr>
          <w:rFonts w:ascii="Times New Roman" w:hAnsi="Times New Roman"/>
          <w:sz w:val="28"/>
          <w:szCs w:val="28"/>
          <w:lang w:eastAsia="ru-RU"/>
        </w:rPr>
        <w:lastRenderedPageBreak/>
        <w:t>Бойцова</w:t>
      </w:r>
      <w:proofErr w:type="spellEnd"/>
      <w:r>
        <w:rPr>
          <w:rFonts w:ascii="Times New Roman" w:hAnsi="Times New Roman"/>
          <w:sz w:val="28"/>
          <w:szCs w:val="28"/>
          <w:lang w:eastAsia="ru-RU"/>
        </w:rPr>
        <w:t> О. </w:t>
      </w:r>
      <w:r w:rsidRPr="00576D6F">
        <w:rPr>
          <w:rFonts w:ascii="Times New Roman" w:hAnsi="Times New Roman"/>
          <w:sz w:val="28"/>
          <w:szCs w:val="28"/>
          <w:lang w:eastAsia="ru-RU"/>
        </w:rPr>
        <w:t>М. Структура інформаційної компетентності та її аналіз для процесу професійної підго</w:t>
      </w:r>
      <w:r>
        <w:rPr>
          <w:rFonts w:ascii="Times New Roman" w:hAnsi="Times New Roman"/>
          <w:sz w:val="28"/>
          <w:szCs w:val="28"/>
          <w:lang w:eastAsia="ru-RU"/>
        </w:rPr>
        <w:t>товки / О. М. </w:t>
      </w:r>
      <w:proofErr w:type="spellStart"/>
      <w:r w:rsidRPr="00576D6F">
        <w:rPr>
          <w:rFonts w:ascii="Times New Roman" w:hAnsi="Times New Roman"/>
          <w:sz w:val="28"/>
          <w:szCs w:val="28"/>
          <w:lang w:eastAsia="ru-RU"/>
        </w:rPr>
        <w:t>Бойцова</w:t>
      </w:r>
      <w:proofErr w:type="spellEnd"/>
      <w:r w:rsidRPr="00576D6F">
        <w:rPr>
          <w:rFonts w:ascii="Times New Roman" w:hAnsi="Times New Roman"/>
          <w:sz w:val="28"/>
          <w:szCs w:val="28"/>
          <w:lang w:eastAsia="ru-RU"/>
        </w:rPr>
        <w:t>.</w:t>
      </w:r>
      <w:r w:rsidRPr="00C27203">
        <w:rPr>
          <w:rFonts w:ascii="Times New Roman" w:hAnsi="Times New Roman"/>
          <w:sz w:val="28"/>
          <w:szCs w:val="28"/>
          <w:lang w:eastAsia="ru-RU"/>
        </w:rPr>
        <w:t xml:space="preserve"> </w:t>
      </w:r>
      <w:r>
        <w:rPr>
          <w:rFonts w:ascii="Times New Roman" w:hAnsi="Times New Roman"/>
          <w:sz w:val="28"/>
          <w:szCs w:val="28"/>
          <w:lang w:eastAsia="ru-RU"/>
        </w:rPr>
        <w:t>[Електронний ресурс].</w:t>
      </w:r>
      <w:r w:rsidRPr="00576D6F">
        <w:rPr>
          <w:rFonts w:ascii="Times New Roman" w:hAnsi="Times New Roman"/>
          <w:sz w:val="28"/>
          <w:szCs w:val="28"/>
          <w:lang w:eastAsia="ru-RU"/>
        </w:rPr>
        <w:t xml:space="preserve"> – Режим доступу</w:t>
      </w:r>
      <w:r>
        <w:rPr>
          <w:rFonts w:ascii="Times New Roman" w:hAnsi="Times New Roman"/>
          <w:sz w:val="28"/>
          <w:szCs w:val="28"/>
          <w:lang w:eastAsia="ru-RU"/>
        </w:rPr>
        <w:t> </w:t>
      </w:r>
      <w:r w:rsidRPr="00576D6F">
        <w:rPr>
          <w:rFonts w:ascii="Times New Roman" w:hAnsi="Times New Roman"/>
          <w:sz w:val="28"/>
          <w:szCs w:val="28"/>
          <w:lang w:eastAsia="ru-RU"/>
        </w:rPr>
        <w:t>:</w:t>
      </w:r>
      <w:r w:rsidRPr="00C27203">
        <w:rPr>
          <w:rFonts w:ascii="Times New Roman" w:hAnsi="Times New Roman"/>
          <w:sz w:val="28"/>
          <w:szCs w:val="28"/>
          <w:lang w:eastAsia="ru-RU"/>
        </w:rPr>
        <w:t xml:space="preserve"> </w:t>
      </w:r>
      <w:hyperlink r:id="rId5" w:history="1">
        <w:r w:rsidRPr="00E751E1">
          <w:rPr>
            <w:rStyle w:val="a5"/>
            <w:rFonts w:ascii="Times New Roman" w:eastAsiaTheme="majorEastAsia" w:hAnsi="Times New Roman"/>
            <w:color w:val="auto"/>
            <w:sz w:val="28"/>
            <w:szCs w:val="28"/>
            <w:u w:val="none"/>
          </w:rPr>
          <w:t xml:space="preserve">http://archive.nbuv.gov.ua/portal/soc_gum/ </w:t>
        </w:r>
        <w:proofErr w:type="spellStart"/>
        <w:r w:rsidRPr="00E751E1">
          <w:rPr>
            <w:rStyle w:val="a5"/>
            <w:rFonts w:ascii="Times New Roman" w:eastAsiaTheme="majorEastAsia" w:hAnsi="Times New Roman"/>
            <w:color w:val="auto"/>
            <w:sz w:val="28"/>
            <w:szCs w:val="28"/>
            <w:u w:val="none"/>
          </w:rPr>
          <w:t>Npdntu_pps</w:t>
        </w:r>
        <w:proofErr w:type="spellEnd"/>
        <w:r w:rsidRPr="00E751E1">
          <w:rPr>
            <w:rStyle w:val="a5"/>
            <w:rFonts w:ascii="Times New Roman" w:eastAsiaTheme="majorEastAsia" w:hAnsi="Times New Roman"/>
            <w:color w:val="auto"/>
            <w:sz w:val="28"/>
            <w:szCs w:val="28"/>
            <w:u w:val="none"/>
          </w:rPr>
          <w:t xml:space="preserve"> / 011_9 / boytsova.pdf</w:t>
        </w:r>
      </w:hyperlink>
      <w:r w:rsidRPr="00E751E1">
        <w:rPr>
          <w:rFonts w:ascii="Times New Roman" w:hAnsi="Times New Roman"/>
          <w:sz w:val="28"/>
          <w:szCs w:val="28"/>
          <w:lang w:eastAsia="ru-RU"/>
        </w:rPr>
        <w:t xml:space="preserve">. </w:t>
      </w:r>
    </w:p>
    <w:p w:rsidR="007D57EE" w:rsidRDefault="007D57EE" w:rsidP="007D57EE">
      <w:pPr>
        <w:pStyle w:val="a3"/>
        <w:numPr>
          <w:ilvl w:val="0"/>
          <w:numId w:val="1"/>
        </w:numPr>
        <w:shd w:val="clear" w:color="auto" w:fill="FFFFFF"/>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rPr>
        <w:t>Зеер</w:t>
      </w:r>
      <w:proofErr w:type="spellEnd"/>
      <w:r>
        <w:rPr>
          <w:rFonts w:ascii="Times New Roman" w:hAnsi="Times New Roman"/>
          <w:sz w:val="28"/>
          <w:szCs w:val="28"/>
        </w:rPr>
        <w:t> </w:t>
      </w:r>
      <w:r w:rsidRPr="00A43BEE">
        <w:rPr>
          <w:rFonts w:ascii="Times New Roman" w:hAnsi="Times New Roman"/>
          <w:sz w:val="28"/>
          <w:szCs w:val="28"/>
        </w:rPr>
        <w:t xml:space="preserve">Э. </w:t>
      </w:r>
      <w:proofErr w:type="spellStart"/>
      <w:r w:rsidRPr="00A43BEE">
        <w:rPr>
          <w:rFonts w:ascii="Times New Roman" w:hAnsi="Times New Roman"/>
          <w:sz w:val="28"/>
          <w:szCs w:val="28"/>
        </w:rPr>
        <w:t>Компетентностный</w:t>
      </w:r>
      <w:proofErr w:type="spellEnd"/>
      <w:r w:rsidRPr="00A43BEE">
        <w:rPr>
          <w:rFonts w:ascii="Times New Roman" w:hAnsi="Times New Roman"/>
          <w:sz w:val="28"/>
          <w:szCs w:val="28"/>
        </w:rPr>
        <w:t xml:space="preserve"> </w:t>
      </w:r>
      <w:proofErr w:type="spellStart"/>
      <w:r w:rsidRPr="00A43BEE">
        <w:rPr>
          <w:rFonts w:ascii="Times New Roman" w:hAnsi="Times New Roman"/>
          <w:sz w:val="28"/>
          <w:szCs w:val="28"/>
        </w:rPr>
        <w:t>подход</w:t>
      </w:r>
      <w:proofErr w:type="spellEnd"/>
      <w:r w:rsidRPr="00A43BEE">
        <w:rPr>
          <w:rFonts w:ascii="Times New Roman" w:hAnsi="Times New Roman"/>
          <w:sz w:val="28"/>
          <w:szCs w:val="28"/>
        </w:rPr>
        <w:t xml:space="preserve"> к </w:t>
      </w:r>
      <w:proofErr w:type="spellStart"/>
      <w:r w:rsidRPr="00A43BEE">
        <w:rPr>
          <w:rFonts w:ascii="Times New Roman" w:hAnsi="Times New Roman"/>
          <w:sz w:val="28"/>
          <w:szCs w:val="28"/>
        </w:rPr>
        <w:t>модернизации</w:t>
      </w:r>
      <w:proofErr w:type="spellEnd"/>
      <w:r w:rsidRPr="00A43BEE">
        <w:rPr>
          <w:rFonts w:ascii="Times New Roman" w:hAnsi="Times New Roman"/>
          <w:sz w:val="28"/>
          <w:szCs w:val="28"/>
        </w:rPr>
        <w:t xml:space="preserve"> </w:t>
      </w:r>
      <w:proofErr w:type="spellStart"/>
      <w:r w:rsidRPr="00A43BEE">
        <w:rPr>
          <w:rFonts w:ascii="Times New Roman" w:hAnsi="Times New Roman"/>
          <w:sz w:val="28"/>
          <w:szCs w:val="28"/>
        </w:rPr>
        <w:t>профессиона</w:t>
      </w:r>
      <w:r>
        <w:rPr>
          <w:rFonts w:ascii="Times New Roman" w:hAnsi="Times New Roman"/>
          <w:sz w:val="28"/>
          <w:szCs w:val="28"/>
        </w:rPr>
        <w:t>льного</w:t>
      </w:r>
      <w:proofErr w:type="spellEnd"/>
      <w:r>
        <w:rPr>
          <w:rFonts w:ascii="Times New Roman" w:hAnsi="Times New Roman"/>
          <w:sz w:val="28"/>
          <w:szCs w:val="28"/>
        </w:rPr>
        <w:t xml:space="preserve"> </w:t>
      </w:r>
      <w:proofErr w:type="spellStart"/>
      <w:r>
        <w:rPr>
          <w:rFonts w:ascii="Times New Roman" w:hAnsi="Times New Roman"/>
          <w:sz w:val="28"/>
          <w:szCs w:val="28"/>
        </w:rPr>
        <w:t>образования</w:t>
      </w:r>
      <w:proofErr w:type="spellEnd"/>
      <w:r>
        <w:rPr>
          <w:rFonts w:ascii="Times New Roman" w:hAnsi="Times New Roman"/>
          <w:sz w:val="28"/>
          <w:szCs w:val="28"/>
        </w:rPr>
        <w:t xml:space="preserve"> [Текст] / Э. </w:t>
      </w:r>
      <w:proofErr w:type="spellStart"/>
      <w:r w:rsidRPr="00A43BEE">
        <w:rPr>
          <w:rFonts w:ascii="Times New Roman" w:hAnsi="Times New Roman"/>
          <w:sz w:val="28"/>
          <w:szCs w:val="28"/>
        </w:rPr>
        <w:t>Зеер</w:t>
      </w:r>
      <w:proofErr w:type="spellEnd"/>
      <w:r w:rsidRPr="00A43BEE">
        <w:rPr>
          <w:rFonts w:ascii="Times New Roman" w:hAnsi="Times New Roman"/>
          <w:sz w:val="28"/>
          <w:szCs w:val="28"/>
        </w:rPr>
        <w:t xml:space="preserve"> </w:t>
      </w:r>
      <w:r w:rsidRPr="00576D6F">
        <w:rPr>
          <w:rFonts w:ascii="Times New Roman" w:hAnsi="Times New Roman"/>
          <w:sz w:val="28"/>
          <w:szCs w:val="28"/>
          <w:lang w:val="ru-RU"/>
        </w:rPr>
        <w:t xml:space="preserve">[и др.] // Высшее образование в России. </w:t>
      </w:r>
      <w:r>
        <w:rPr>
          <w:rFonts w:ascii="Times New Roman" w:hAnsi="Times New Roman"/>
          <w:sz w:val="28"/>
          <w:szCs w:val="28"/>
        </w:rPr>
        <w:t>–</w:t>
      </w:r>
      <w:r w:rsidRPr="00576D6F">
        <w:rPr>
          <w:rFonts w:ascii="Times New Roman" w:hAnsi="Times New Roman"/>
          <w:sz w:val="28"/>
          <w:szCs w:val="28"/>
          <w:lang w:val="ru-RU"/>
        </w:rPr>
        <w:t xml:space="preserve"> 2005.</w:t>
      </w:r>
      <w:r w:rsidRPr="00A43BEE">
        <w:rPr>
          <w:rFonts w:ascii="Times New Roman" w:hAnsi="Times New Roman"/>
          <w:sz w:val="28"/>
          <w:szCs w:val="28"/>
        </w:rPr>
        <w:t xml:space="preserve"> </w:t>
      </w:r>
      <w:r>
        <w:rPr>
          <w:rFonts w:ascii="Times New Roman" w:hAnsi="Times New Roman"/>
          <w:sz w:val="28"/>
          <w:szCs w:val="28"/>
        </w:rPr>
        <w:t xml:space="preserve">– </w:t>
      </w:r>
      <w:r w:rsidRPr="00576D6F">
        <w:rPr>
          <w:rFonts w:ascii="Times New Roman" w:hAnsi="Times New Roman"/>
          <w:sz w:val="28"/>
          <w:szCs w:val="28"/>
          <w:lang w:val="ru-RU"/>
        </w:rPr>
        <w:t>№</w:t>
      </w:r>
      <w:r>
        <w:rPr>
          <w:rFonts w:ascii="Times New Roman" w:hAnsi="Times New Roman"/>
          <w:sz w:val="28"/>
          <w:szCs w:val="28"/>
          <w:lang w:val="ru-RU"/>
        </w:rPr>
        <w:t> </w:t>
      </w:r>
      <w:r w:rsidRPr="00576D6F">
        <w:rPr>
          <w:rFonts w:ascii="Times New Roman" w:hAnsi="Times New Roman"/>
          <w:sz w:val="28"/>
          <w:szCs w:val="28"/>
          <w:lang w:val="ru-RU"/>
        </w:rPr>
        <w:t>4.</w:t>
      </w:r>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С. </w:t>
      </w:r>
      <w:r w:rsidRPr="00576D6F">
        <w:rPr>
          <w:rFonts w:ascii="Times New Roman" w:hAnsi="Times New Roman"/>
          <w:sz w:val="28"/>
          <w:szCs w:val="28"/>
          <w:lang w:val="ru-RU"/>
        </w:rPr>
        <w:t>23</w:t>
      </w:r>
      <w:r>
        <w:rPr>
          <w:rFonts w:ascii="Times New Roman" w:hAnsi="Times New Roman"/>
          <w:sz w:val="28"/>
          <w:szCs w:val="28"/>
        </w:rPr>
        <w:t>–</w:t>
      </w:r>
      <w:r w:rsidRPr="00576D6F">
        <w:rPr>
          <w:rFonts w:ascii="Times New Roman" w:hAnsi="Times New Roman"/>
          <w:sz w:val="28"/>
          <w:szCs w:val="28"/>
          <w:lang w:val="ru-RU"/>
        </w:rPr>
        <w:t>30.</w:t>
      </w:r>
      <w:r>
        <w:rPr>
          <w:rFonts w:ascii="Times New Roman" w:hAnsi="Times New Roman"/>
          <w:sz w:val="28"/>
          <w:szCs w:val="28"/>
          <w:lang w:val="ru-RU"/>
        </w:rPr>
        <w:t xml:space="preserve"> </w:t>
      </w:r>
    </w:p>
    <w:p w:rsidR="00837FF1" w:rsidRPr="00576D6F" w:rsidRDefault="00837FF1" w:rsidP="00837FF1">
      <w:pPr>
        <w:pStyle w:val="iniiaiieoaenonionooiii"/>
        <w:numPr>
          <w:ilvl w:val="0"/>
          <w:numId w:val="1"/>
        </w:numPr>
        <w:spacing w:before="0" w:beforeAutospacing="0" w:after="0" w:afterAutospacing="0" w:line="360" w:lineRule="auto"/>
        <w:ind w:left="0" w:firstLine="709"/>
        <w:jc w:val="both"/>
        <w:rPr>
          <w:spacing w:val="-2"/>
          <w:sz w:val="28"/>
          <w:szCs w:val="28"/>
        </w:rPr>
      </w:pPr>
      <w:bookmarkStart w:id="1" w:name="_Ref252561691"/>
      <w:r>
        <w:rPr>
          <w:iCs/>
          <w:spacing w:val="-2"/>
          <w:sz w:val="28"/>
          <w:szCs w:val="28"/>
        </w:rPr>
        <w:t>Клепко </w:t>
      </w:r>
      <w:r w:rsidRPr="00576D6F">
        <w:rPr>
          <w:iCs/>
          <w:spacing w:val="-2"/>
          <w:sz w:val="28"/>
          <w:szCs w:val="28"/>
        </w:rPr>
        <w:t>С.</w:t>
      </w:r>
      <w:r>
        <w:rPr>
          <w:iCs/>
          <w:spacing w:val="-2"/>
          <w:sz w:val="28"/>
          <w:szCs w:val="28"/>
        </w:rPr>
        <w:t> </w:t>
      </w:r>
      <w:r w:rsidRPr="00576D6F">
        <w:rPr>
          <w:iCs/>
          <w:spacing w:val="-2"/>
          <w:sz w:val="28"/>
          <w:szCs w:val="28"/>
        </w:rPr>
        <w:t>Ф.</w:t>
      </w:r>
      <w:bookmarkEnd w:id="1"/>
      <w:r>
        <w:rPr>
          <w:rStyle w:val="apple-converted-space"/>
          <w:spacing w:val="-2"/>
          <w:sz w:val="28"/>
          <w:szCs w:val="28"/>
        </w:rPr>
        <w:t xml:space="preserve"> </w:t>
      </w:r>
      <w:r w:rsidRPr="00576D6F">
        <w:rPr>
          <w:spacing w:val="-2"/>
          <w:sz w:val="28"/>
          <w:szCs w:val="28"/>
        </w:rPr>
        <w:t>Філософія освіти в європейському контексті. / С.</w:t>
      </w:r>
      <w:r>
        <w:rPr>
          <w:spacing w:val="-2"/>
          <w:sz w:val="28"/>
          <w:szCs w:val="28"/>
        </w:rPr>
        <w:t> </w:t>
      </w:r>
      <w:r w:rsidRPr="00576D6F">
        <w:rPr>
          <w:spacing w:val="-2"/>
          <w:sz w:val="28"/>
          <w:szCs w:val="28"/>
        </w:rPr>
        <w:t>Ф. Клепко – Полтава</w:t>
      </w:r>
      <w:r>
        <w:rPr>
          <w:spacing w:val="-2"/>
          <w:sz w:val="28"/>
          <w:szCs w:val="28"/>
        </w:rPr>
        <w:t> : ПОІППО, 2006. – 328 </w:t>
      </w:r>
      <w:r w:rsidRPr="00576D6F">
        <w:rPr>
          <w:spacing w:val="-2"/>
          <w:sz w:val="28"/>
          <w:szCs w:val="28"/>
        </w:rPr>
        <w:t>с.</w:t>
      </w:r>
      <w:r>
        <w:rPr>
          <w:spacing w:val="-2"/>
          <w:sz w:val="28"/>
          <w:szCs w:val="28"/>
        </w:rPr>
        <w:t xml:space="preserve"> </w:t>
      </w:r>
    </w:p>
    <w:p w:rsidR="00837FF1" w:rsidRPr="00576D6F" w:rsidRDefault="00837FF1" w:rsidP="00837FF1">
      <w:pPr>
        <w:pStyle w:val="a3"/>
        <w:numPr>
          <w:ilvl w:val="0"/>
          <w:numId w:val="1"/>
        </w:numPr>
        <w:shd w:val="clear" w:color="auto" w:fill="FFFFFF"/>
        <w:spacing w:after="0" w:line="360" w:lineRule="auto"/>
        <w:ind w:left="0" w:firstLine="709"/>
        <w:jc w:val="both"/>
        <w:rPr>
          <w:rFonts w:ascii="Times New Roman" w:hAnsi="Times New Roman"/>
          <w:spacing w:val="-1"/>
          <w:sz w:val="28"/>
          <w:szCs w:val="28"/>
        </w:rPr>
      </w:pPr>
      <w:r>
        <w:rPr>
          <w:rFonts w:ascii="Times New Roman" w:hAnsi="Times New Roman"/>
          <w:spacing w:val="-1"/>
          <w:sz w:val="28"/>
          <w:szCs w:val="28"/>
        </w:rPr>
        <w:t>Миронова О. </w:t>
      </w:r>
      <w:r w:rsidRPr="00576D6F">
        <w:rPr>
          <w:rFonts w:ascii="Times New Roman" w:hAnsi="Times New Roman"/>
          <w:spacing w:val="-1"/>
          <w:sz w:val="28"/>
          <w:szCs w:val="28"/>
        </w:rPr>
        <w:t>І. Формування інформаційної компетентності студентів як умова ефективного здійснення інформаційної діяльності / О. І. Миронова // Вісник ЛНУ іме</w:t>
      </w:r>
      <w:r>
        <w:rPr>
          <w:rFonts w:ascii="Times New Roman" w:hAnsi="Times New Roman"/>
          <w:spacing w:val="-1"/>
          <w:sz w:val="28"/>
          <w:szCs w:val="28"/>
        </w:rPr>
        <w:t>ні Тараса Шевченка. – 2010. – № </w:t>
      </w:r>
      <w:r w:rsidRPr="00576D6F">
        <w:rPr>
          <w:rFonts w:ascii="Times New Roman" w:hAnsi="Times New Roman"/>
          <w:spacing w:val="-1"/>
          <w:sz w:val="28"/>
          <w:szCs w:val="28"/>
        </w:rPr>
        <w:t>17 (204). – С. 165</w:t>
      </w:r>
      <w:r w:rsidRPr="00576D6F">
        <w:rPr>
          <w:rFonts w:ascii="Times New Roman" w:hAnsi="Times New Roman"/>
          <w:sz w:val="28"/>
          <w:szCs w:val="28"/>
        </w:rPr>
        <w:t>–</w:t>
      </w:r>
      <w:r w:rsidRPr="00576D6F">
        <w:rPr>
          <w:rFonts w:ascii="Times New Roman" w:hAnsi="Times New Roman"/>
          <w:spacing w:val="-1"/>
          <w:sz w:val="28"/>
          <w:szCs w:val="28"/>
        </w:rPr>
        <w:t>175.</w:t>
      </w:r>
      <w:r>
        <w:rPr>
          <w:rFonts w:ascii="Times New Roman" w:hAnsi="Times New Roman"/>
          <w:spacing w:val="-1"/>
          <w:sz w:val="28"/>
          <w:szCs w:val="28"/>
        </w:rPr>
        <w:t xml:space="preserve"> </w:t>
      </w:r>
    </w:p>
    <w:p w:rsidR="00837FF1" w:rsidRPr="00576D6F" w:rsidRDefault="00837FF1" w:rsidP="00837FF1">
      <w:pPr>
        <w:pStyle w:val="iniiaiieoaenonionooiii"/>
        <w:numPr>
          <w:ilvl w:val="0"/>
          <w:numId w:val="1"/>
        </w:numPr>
        <w:spacing w:before="0" w:beforeAutospacing="0" w:after="0" w:afterAutospacing="0" w:line="360" w:lineRule="auto"/>
        <w:ind w:left="0" w:firstLine="709"/>
        <w:jc w:val="both"/>
        <w:rPr>
          <w:sz w:val="28"/>
          <w:szCs w:val="28"/>
          <w:lang w:val="ru-RU"/>
        </w:rPr>
      </w:pPr>
      <w:r>
        <w:rPr>
          <w:sz w:val="28"/>
          <w:szCs w:val="28"/>
          <w:lang w:val="ru-RU" w:eastAsia="ru-RU"/>
        </w:rPr>
        <w:t>Монахов В. </w:t>
      </w:r>
      <w:r w:rsidRPr="00576D6F">
        <w:rPr>
          <w:sz w:val="28"/>
          <w:szCs w:val="28"/>
          <w:lang w:val="ru-RU" w:eastAsia="ru-RU"/>
        </w:rPr>
        <w:t xml:space="preserve">М. </w:t>
      </w:r>
      <w:proofErr w:type="spellStart"/>
      <w:r w:rsidRPr="00576D6F">
        <w:rPr>
          <w:sz w:val="28"/>
          <w:szCs w:val="28"/>
          <w:lang w:val="ru-RU" w:eastAsia="ru-RU"/>
        </w:rPr>
        <w:t>Компетентностный</w:t>
      </w:r>
      <w:proofErr w:type="spellEnd"/>
      <w:r w:rsidRPr="00576D6F">
        <w:rPr>
          <w:sz w:val="28"/>
          <w:szCs w:val="28"/>
          <w:lang w:val="ru-RU" w:eastAsia="ru-RU"/>
        </w:rPr>
        <w:t xml:space="preserve"> подход как методологическая основа индивидуализации и </w:t>
      </w:r>
      <w:proofErr w:type="spellStart"/>
      <w:r w:rsidRPr="00576D6F">
        <w:rPr>
          <w:sz w:val="28"/>
          <w:szCs w:val="28"/>
          <w:lang w:val="ru-RU" w:eastAsia="ru-RU"/>
        </w:rPr>
        <w:t>тех</w:t>
      </w:r>
      <w:r>
        <w:rPr>
          <w:sz w:val="28"/>
          <w:szCs w:val="28"/>
          <w:lang w:val="ru-RU" w:eastAsia="ru-RU"/>
        </w:rPr>
        <w:t>нологизации</w:t>
      </w:r>
      <w:proofErr w:type="spellEnd"/>
      <w:r>
        <w:rPr>
          <w:sz w:val="28"/>
          <w:szCs w:val="28"/>
          <w:lang w:val="ru-RU" w:eastAsia="ru-RU"/>
        </w:rPr>
        <w:t xml:space="preserve"> в вузе [Текст] / В. М. </w:t>
      </w:r>
      <w:r w:rsidRPr="00576D6F">
        <w:rPr>
          <w:sz w:val="28"/>
          <w:szCs w:val="28"/>
          <w:lang w:val="ru-RU" w:eastAsia="ru-RU"/>
        </w:rPr>
        <w:t xml:space="preserve">Монахов // Технология индивидуализации обучения в вузе: материалы </w:t>
      </w:r>
      <w:proofErr w:type="spellStart"/>
      <w:r w:rsidRPr="00576D6F">
        <w:rPr>
          <w:sz w:val="28"/>
          <w:szCs w:val="28"/>
          <w:lang w:val="ru-RU" w:eastAsia="ru-RU"/>
        </w:rPr>
        <w:t>всерос</w:t>
      </w:r>
      <w:proofErr w:type="spellEnd"/>
      <w:r w:rsidRPr="00576D6F">
        <w:rPr>
          <w:sz w:val="28"/>
          <w:szCs w:val="28"/>
          <w:lang w:val="ru-RU" w:eastAsia="ru-RU"/>
        </w:rPr>
        <w:t xml:space="preserve">. науч. </w:t>
      </w:r>
      <w:proofErr w:type="spellStart"/>
      <w:r w:rsidRPr="00576D6F">
        <w:rPr>
          <w:sz w:val="28"/>
          <w:szCs w:val="28"/>
          <w:lang w:val="ru-RU" w:eastAsia="ru-RU"/>
        </w:rPr>
        <w:t>конф</w:t>
      </w:r>
      <w:proofErr w:type="spellEnd"/>
      <w:r w:rsidRPr="00576D6F">
        <w:rPr>
          <w:sz w:val="28"/>
          <w:szCs w:val="28"/>
          <w:lang w:val="ru-RU" w:eastAsia="ru-RU"/>
        </w:rPr>
        <w:t xml:space="preserve">. / отв. ред. И. В. Усольцева. </w:t>
      </w:r>
      <w:r w:rsidRPr="00576D6F">
        <w:rPr>
          <w:sz w:val="28"/>
          <w:szCs w:val="28"/>
          <w:lang w:val="ru-RU"/>
        </w:rPr>
        <w:t>–</w:t>
      </w:r>
      <w:r w:rsidRPr="00576D6F">
        <w:rPr>
          <w:sz w:val="28"/>
          <w:szCs w:val="28"/>
          <w:lang w:val="ru-RU" w:eastAsia="ru-RU"/>
        </w:rPr>
        <w:t xml:space="preserve"> </w:t>
      </w:r>
      <w:proofErr w:type="gramStart"/>
      <w:r w:rsidRPr="00576D6F">
        <w:rPr>
          <w:sz w:val="28"/>
          <w:szCs w:val="28"/>
          <w:lang w:val="ru-RU" w:eastAsia="ru-RU"/>
        </w:rPr>
        <w:t>М.</w:t>
      </w:r>
      <w:r>
        <w:rPr>
          <w:sz w:val="28"/>
          <w:szCs w:val="28"/>
          <w:lang w:val="ru-RU" w:eastAsia="ru-RU"/>
        </w:rPr>
        <w:t> </w:t>
      </w:r>
      <w:r w:rsidRPr="00576D6F">
        <w:rPr>
          <w:sz w:val="28"/>
          <w:szCs w:val="28"/>
          <w:lang w:val="ru-RU" w:eastAsia="ru-RU"/>
        </w:rPr>
        <w:t>:</w:t>
      </w:r>
      <w:proofErr w:type="gramEnd"/>
      <w:r w:rsidRPr="00576D6F">
        <w:rPr>
          <w:sz w:val="28"/>
          <w:szCs w:val="28"/>
          <w:lang w:val="ru-RU" w:eastAsia="ru-RU"/>
        </w:rPr>
        <w:t xml:space="preserve"> СГУ, 2008. </w:t>
      </w:r>
      <w:r w:rsidRPr="00576D6F">
        <w:rPr>
          <w:sz w:val="28"/>
          <w:szCs w:val="28"/>
          <w:lang w:val="ru-RU"/>
        </w:rPr>
        <w:t>–</w:t>
      </w:r>
      <w:r>
        <w:rPr>
          <w:sz w:val="28"/>
          <w:szCs w:val="28"/>
          <w:lang w:val="ru-RU" w:eastAsia="ru-RU"/>
        </w:rPr>
        <w:t xml:space="preserve"> 274 </w:t>
      </w:r>
      <w:r w:rsidRPr="00576D6F">
        <w:rPr>
          <w:sz w:val="28"/>
          <w:szCs w:val="28"/>
          <w:lang w:val="ru-RU" w:eastAsia="ru-RU"/>
        </w:rPr>
        <w:t>с.</w:t>
      </w:r>
      <w:r>
        <w:rPr>
          <w:sz w:val="28"/>
          <w:szCs w:val="28"/>
          <w:lang w:val="ru-RU" w:eastAsia="ru-RU"/>
        </w:rPr>
        <w:t xml:space="preserve"> </w:t>
      </w:r>
    </w:p>
    <w:p w:rsidR="00837FF1" w:rsidRPr="00576D6F" w:rsidRDefault="00837FF1" w:rsidP="00837FF1">
      <w:pPr>
        <w:pStyle w:val="a3"/>
        <w:numPr>
          <w:ilvl w:val="0"/>
          <w:numId w:val="1"/>
        </w:numPr>
        <w:shd w:val="clear" w:color="auto" w:fill="FFFFFF"/>
        <w:spacing w:after="0" w:line="360" w:lineRule="auto"/>
        <w:ind w:left="0" w:firstLine="709"/>
        <w:jc w:val="both"/>
        <w:rPr>
          <w:rFonts w:ascii="Times New Roman" w:hAnsi="Times New Roman"/>
          <w:spacing w:val="-2"/>
          <w:sz w:val="28"/>
          <w:szCs w:val="28"/>
          <w:lang w:val="ru-RU"/>
        </w:rPr>
      </w:pPr>
      <w:proofErr w:type="spellStart"/>
      <w:r>
        <w:rPr>
          <w:rFonts w:ascii="Times New Roman" w:hAnsi="Times New Roman"/>
          <w:iCs/>
          <w:spacing w:val="-4"/>
          <w:sz w:val="28"/>
          <w:szCs w:val="28"/>
          <w:lang w:val="ru-RU"/>
        </w:rPr>
        <w:t>Немов</w:t>
      </w:r>
      <w:proofErr w:type="spellEnd"/>
      <w:r>
        <w:rPr>
          <w:rFonts w:ascii="Times New Roman" w:hAnsi="Times New Roman"/>
          <w:iCs/>
          <w:spacing w:val="-4"/>
          <w:sz w:val="28"/>
          <w:szCs w:val="28"/>
          <w:lang w:val="ru-RU"/>
        </w:rPr>
        <w:t> </w:t>
      </w:r>
      <w:r w:rsidRPr="00576D6F">
        <w:rPr>
          <w:rFonts w:ascii="Times New Roman" w:hAnsi="Times New Roman"/>
          <w:iCs/>
          <w:spacing w:val="-4"/>
          <w:sz w:val="28"/>
          <w:szCs w:val="28"/>
          <w:lang w:val="ru-RU"/>
        </w:rPr>
        <w:t>Р.</w:t>
      </w:r>
      <w:r>
        <w:rPr>
          <w:rFonts w:ascii="Times New Roman" w:hAnsi="Times New Roman"/>
          <w:iCs/>
          <w:spacing w:val="-4"/>
          <w:sz w:val="28"/>
          <w:szCs w:val="28"/>
          <w:lang w:val="ru-RU"/>
        </w:rPr>
        <w:t> </w:t>
      </w:r>
      <w:r w:rsidRPr="00576D6F">
        <w:rPr>
          <w:rFonts w:ascii="Times New Roman" w:hAnsi="Times New Roman"/>
          <w:iCs/>
          <w:spacing w:val="-4"/>
          <w:sz w:val="28"/>
          <w:szCs w:val="28"/>
          <w:lang w:val="ru-RU"/>
        </w:rPr>
        <w:t>С.</w:t>
      </w:r>
      <w:r>
        <w:rPr>
          <w:rStyle w:val="apple-converted-space"/>
          <w:rFonts w:ascii="Times New Roman" w:hAnsi="Times New Roman"/>
          <w:spacing w:val="-4"/>
          <w:sz w:val="28"/>
          <w:szCs w:val="28"/>
          <w:lang w:val="ru-RU"/>
        </w:rPr>
        <w:t xml:space="preserve"> </w:t>
      </w:r>
      <w:proofErr w:type="gramStart"/>
      <w:r w:rsidRPr="00576D6F">
        <w:rPr>
          <w:rFonts w:ascii="Times New Roman" w:hAnsi="Times New Roman"/>
          <w:spacing w:val="-4"/>
          <w:sz w:val="28"/>
          <w:szCs w:val="28"/>
          <w:lang w:val="ru-RU"/>
        </w:rPr>
        <w:t>Психология</w:t>
      </w:r>
      <w:r>
        <w:rPr>
          <w:rFonts w:ascii="Times New Roman" w:hAnsi="Times New Roman"/>
          <w:spacing w:val="-4"/>
          <w:sz w:val="28"/>
          <w:szCs w:val="28"/>
          <w:lang w:val="ru-RU"/>
        </w:rPr>
        <w:t> </w:t>
      </w:r>
      <w:r w:rsidRPr="00576D6F">
        <w:rPr>
          <w:rFonts w:ascii="Times New Roman" w:hAnsi="Times New Roman"/>
          <w:spacing w:val="-4"/>
          <w:sz w:val="28"/>
          <w:szCs w:val="28"/>
          <w:lang w:val="ru-RU"/>
        </w:rPr>
        <w:t>:</w:t>
      </w:r>
      <w:proofErr w:type="gramEnd"/>
      <w:r w:rsidRPr="00576D6F">
        <w:rPr>
          <w:rFonts w:ascii="Times New Roman" w:hAnsi="Times New Roman"/>
          <w:spacing w:val="-4"/>
          <w:sz w:val="28"/>
          <w:szCs w:val="28"/>
          <w:lang w:val="ru-RU"/>
        </w:rPr>
        <w:t xml:space="preserve"> </w:t>
      </w:r>
      <w:proofErr w:type="spellStart"/>
      <w:r w:rsidRPr="00576D6F">
        <w:rPr>
          <w:rFonts w:ascii="Times New Roman" w:hAnsi="Times New Roman"/>
          <w:spacing w:val="-4"/>
          <w:sz w:val="28"/>
          <w:szCs w:val="28"/>
          <w:lang w:val="ru-RU"/>
        </w:rPr>
        <w:t>Учеб</w:t>
      </w:r>
      <w:proofErr w:type="spellEnd"/>
      <w:r w:rsidRPr="00576D6F">
        <w:rPr>
          <w:rFonts w:ascii="Times New Roman" w:hAnsi="Times New Roman"/>
          <w:spacing w:val="-4"/>
          <w:sz w:val="28"/>
          <w:szCs w:val="28"/>
          <w:lang w:val="ru-RU"/>
        </w:rPr>
        <w:t xml:space="preserve">. </w:t>
      </w:r>
      <w:proofErr w:type="spellStart"/>
      <w:r w:rsidRPr="00576D6F">
        <w:rPr>
          <w:rFonts w:ascii="Times New Roman" w:hAnsi="Times New Roman"/>
          <w:spacing w:val="-4"/>
          <w:sz w:val="28"/>
          <w:szCs w:val="28"/>
          <w:lang w:val="ru-RU"/>
        </w:rPr>
        <w:t>пособ</w:t>
      </w:r>
      <w:proofErr w:type="spellEnd"/>
      <w:r w:rsidRPr="00576D6F">
        <w:rPr>
          <w:rFonts w:ascii="Times New Roman" w:hAnsi="Times New Roman"/>
          <w:spacing w:val="-4"/>
          <w:sz w:val="28"/>
          <w:szCs w:val="28"/>
          <w:lang w:val="ru-RU"/>
        </w:rPr>
        <w:t>.</w:t>
      </w:r>
      <w:r>
        <w:rPr>
          <w:rFonts w:ascii="Times New Roman" w:hAnsi="Times New Roman"/>
          <w:spacing w:val="-4"/>
          <w:sz w:val="28"/>
          <w:szCs w:val="28"/>
          <w:lang w:val="ru-RU"/>
        </w:rPr>
        <w:t xml:space="preserve"> / Р. С. </w:t>
      </w:r>
      <w:proofErr w:type="spellStart"/>
      <w:r w:rsidRPr="00576D6F">
        <w:rPr>
          <w:rFonts w:ascii="Times New Roman" w:hAnsi="Times New Roman"/>
          <w:spacing w:val="-4"/>
          <w:sz w:val="28"/>
          <w:szCs w:val="28"/>
          <w:lang w:val="ru-RU"/>
        </w:rPr>
        <w:t>Немов</w:t>
      </w:r>
      <w:proofErr w:type="spellEnd"/>
      <w:r>
        <w:rPr>
          <w:rStyle w:val="apple-converted-space"/>
          <w:rFonts w:ascii="Times New Roman" w:hAnsi="Times New Roman"/>
          <w:spacing w:val="-4"/>
          <w:sz w:val="28"/>
          <w:szCs w:val="28"/>
          <w:lang w:val="ru-RU"/>
        </w:rPr>
        <w:t xml:space="preserve"> </w:t>
      </w:r>
      <w:r w:rsidRPr="00576D6F">
        <w:rPr>
          <w:rFonts w:ascii="Times New Roman" w:hAnsi="Times New Roman"/>
          <w:spacing w:val="-4"/>
          <w:sz w:val="28"/>
          <w:szCs w:val="28"/>
          <w:lang w:val="ru-RU"/>
        </w:rPr>
        <w:t xml:space="preserve">– </w:t>
      </w:r>
      <w:proofErr w:type="gramStart"/>
      <w:r w:rsidRPr="00576D6F">
        <w:rPr>
          <w:rFonts w:ascii="Times New Roman" w:hAnsi="Times New Roman"/>
          <w:spacing w:val="-4"/>
          <w:sz w:val="28"/>
          <w:szCs w:val="28"/>
          <w:lang w:val="ru-RU"/>
        </w:rPr>
        <w:t>М.</w:t>
      </w:r>
      <w:r>
        <w:rPr>
          <w:rFonts w:ascii="Times New Roman" w:hAnsi="Times New Roman"/>
          <w:spacing w:val="-4"/>
          <w:sz w:val="28"/>
          <w:szCs w:val="28"/>
          <w:lang w:val="ru-RU"/>
        </w:rPr>
        <w:t> :</w:t>
      </w:r>
      <w:proofErr w:type="gramEnd"/>
      <w:r>
        <w:rPr>
          <w:rFonts w:ascii="Times New Roman" w:hAnsi="Times New Roman"/>
          <w:spacing w:val="-4"/>
          <w:sz w:val="28"/>
          <w:szCs w:val="28"/>
          <w:lang w:val="ru-RU"/>
        </w:rPr>
        <w:t xml:space="preserve"> Просвещение, 1990. – 301 </w:t>
      </w:r>
      <w:r w:rsidRPr="00576D6F">
        <w:rPr>
          <w:rFonts w:ascii="Times New Roman" w:hAnsi="Times New Roman"/>
          <w:spacing w:val="-4"/>
          <w:sz w:val="28"/>
          <w:szCs w:val="28"/>
          <w:lang w:val="ru-RU"/>
        </w:rPr>
        <w:t>с.</w:t>
      </w:r>
      <w:r>
        <w:rPr>
          <w:rFonts w:ascii="Times New Roman" w:hAnsi="Times New Roman"/>
          <w:spacing w:val="-4"/>
          <w:sz w:val="28"/>
          <w:szCs w:val="28"/>
          <w:lang w:val="ru-RU"/>
        </w:rPr>
        <w:t xml:space="preserve"> </w:t>
      </w:r>
    </w:p>
    <w:p w:rsidR="00055BAD" w:rsidRPr="00E751E1" w:rsidRDefault="00837FF1" w:rsidP="00E751E1">
      <w:pPr>
        <w:pStyle w:val="a3"/>
        <w:numPr>
          <w:ilvl w:val="0"/>
          <w:numId w:val="1"/>
        </w:numPr>
        <w:spacing w:after="0" w:line="360" w:lineRule="auto"/>
        <w:ind w:left="0" w:firstLine="709"/>
        <w:jc w:val="both"/>
        <w:rPr>
          <w:rFonts w:ascii="Times New Roman" w:hAnsi="Times New Roman"/>
          <w:spacing w:val="-1"/>
          <w:sz w:val="28"/>
          <w:szCs w:val="28"/>
          <w:lang w:val="ru-RU"/>
        </w:rPr>
      </w:pPr>
      <w:proofErr w:type="spellStart"/>
      <w:r>
        <w:rPr>
          <w:rFonts w:ascii="Times New Roman" w:hAnsi="Times New Roman"/>
          <w:sz w:val="28"/>
          <w:szCs w:val="28"/>
          <w:lang w:val="ru-RU"/>
        </w:rPr>
        <w:t>Спицнадель</w:t>
      </w:r>
      <w:proofErr w:type="spellEnd"/>
      <w:r>
        <w:rPr>
          <w:rFonts w:ascii="Times New Roman" w:hAnsi="Times New Roman"/>
          <w:sz w:val="28"/>
          <w:szCs w:val="28"/>
          <w:lang w:val="ru-RU"/>
        </w:rPr>
        <w:t> В. </w:t>
      </w:r>
      <w:r w:rsidRPr="00576D6F">
        <w:rPr>
          <w:rFonts w:ascii="Times New Roman" w:hAnsi="Times New Roman"/>
          <w:sz w:val="28"/>
          <w:szCs w:val="28"/>
          <w:lang w:val="ru-RU"/>
        </w:rPr>
        <w:t>Н. Основы системного анализа [Текст] / В. Н. </w:t>
      </w:r>
      <w:proofErr w:type="spellStart"/>
      <w:r w:rsidRPr="00576D6F">
        <w:rPr>
          <w:rFonts w:ascii="Times New Roman" w:hAnsi="Times New Roman"/>
          <w:sz w:val="28"/>
          <w:szCs w:val="28"/>
          <w:lang w:val="ru-RU"/>
        </w:rPr>
        <w:t>Спицнадель</w:t>
      </w:r>
      <w:proofErr w:type="spellEnd"/>
      <w:r w:rsidRPr="00576D6F">
        <w:rPr>
          <w:rFonts w:ascii="Times New Roman" w:hAnsi="Times New Roman"/>
          <w:sz w:val="28"/>
          <w:szCs w:val="28"/>
          <w:lang w:val="ru-RU"/>
        </w:rPr>
        <w:t>. – М. – СПб</w:t>
      </w:r>
      <w:proofErr w:type="gramStart"/>
      <w:r w:rsidRPr="00576D6F">
        <w:rPr>
          <w:rFonts w:ascii="Times New Roman" w:hAnsi="Times New Roman"/>
          <w:sz w:val="28"/>
          <w:szCs w:val="28"/>
          <w:lang w:val="ru-RU"/>
        </w:rPr>
        <w:t>.</w:t>
      </w:r>
      <w:r>
        <w:rPr>
          <w:rFonts w:ascii="Times New Roman" w:hAnsi="Times New Roman"/>
          <w:sz w:val="28"/>
          <w:szCs w:val="28"/>
          <w:lang w:val="ru-RU"/>
        </w:rPr>
        <w:t> :</w:t>
      </w:r>
      <w:proofErr w:type="gramEnd"/>
      <w:r>
        <w:rPr>
          <w:rFonts w:ascii="Times New Roman" w:hAnsi="Times New Roman"/>
          <w:sz w:val="28"/>
          <w:szCs w:val="28"/>
          <w:lang w:val="ru-RU"/>
        </w:rPr>
        <w:t xml:space="preserve"> ИД Бизнес-пресса, 2000. – 326 </w:t>
      </w:r>
      <w:r w:rsidRPr="00576D6F">
        <w:rPr>
          <w:rFonts w:ascii="Times New Roman" w:hAnsi="Times New Roman"/>
          <w:sz w:val="28"/>
          <w:szCs w:val="28"/>
          <w:lang w:val="ru-RU"/>
        </w:rPr>
        <w:t>с.</w:t>
      </w:r>
      <w:r>
        <w:rPr>
          <w:rFonts w:ascii="Times New Roman" w:hAnsi="Times New Roman"/>
          <w:sz w:val="28"/>
          <w:szCs w:val="28"/>
          <w:lang w:val="ru-RU"/>
        </w:rPr>
        <w:t xml:space="preserve"> </w:t>
      </w:r>
    </w:p>
    <w:sectPr w:rsidR="00055BAD" w:rsidRPr="00E751E1" w:rsidSect="007D57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B"/>
    <w:rsid w:val="00055BAD"/>
    <w:rsid w:val="002D0E62"/>
    <w:rsid w:val="00375859"/>
    <w:rsid w:val="004B75A0"/>
    <w:rsid w:val="005E0241"/>
    <w:rsid w:val="0067030D"/>
    <w:rsid w:val="00700A56"/>
    <w:rsid w:val="007D57EE"/>
    <w:rsid w:val="00837FF1"/>
    <w:rsid w:val="008A23D6"/>
    <w:rsid w:val="009C6E06"/>
    <w:rsid w:val="00A20B22"/>
    <w:rsid w:val="00A8497B"/>
    <w:rsid w:val="00D9257E"/>
    <w:rsid w:val="00DC3B23"/>
    <w:rsid w:val="00DC6F2C"/>
    <w:rsid w:val="00E16B3D"/>
    <w:rsid w:val="00E751E1"/>
    <w:rsid w:val="00ED2F48"/>
    <w:rsid w:val="00F31030"/>
    <w:rsid w:val="00F6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FDD52-D211-40C0-BE37-895CE43F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A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4">
    <w:name w:val="Стиль1134"/>
    <w:basedOn w:val="a"/>
    <w:rsid w:val="00055BAD"/>
    <w:rPr>
      <w:rFonts w:ascii="Times New Roman" w:hAnsi="Times New Roman"/>
      <w:sz w:val="28"/>
      <w:lang w:val="uk-UA" w:eastAsia="en-US"/>
    </w:rPr>
  </w:style>
  <w:style w:type="paragraph" w:customStyle="1" w:styleId="iniiaiieoaenonionooiii">
    <w:name w:val="iniiaiieoaenonionooiii"/>
    <w:basedOn w:val="a"/>
    <w:uiPriority w:val="99"/>
    <w:rsid w:val="00700A56"/>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Основной текст раздела Знак Знак1"/>
    <w:basedOn w:val="a"/>
    <w:uiPriority w:val="99"/>
    <w:rsid w:val="00700A56"/>
    <w:pPr>
      <w:spacing w:after="0" w:line="360" w:lineRule="auto"/>
      <w:ind w:firstLine="709"/>
      <w:jc w:val="both"/>
    </w:pPr>
    <w:rPr>
      <w:rFonts w:ascii="Times New Roman" w:hAnsi="Times New Roman"/>
      <w:sz w:val="28"/>
      <w:szCs w:val="28"/>
      <w:lang w:val="uk-UA"/>
    </w:rPr>
  </w:style>
  <w:style w:type="paragraph" w:styleId="a3">
    <w:name w:val="List Paragraph"/>
    <w:basedOn w:val="a"/>
    <w:link w:val="a4"/>
    <w:uiPriority w:val="34"/>
    <w:qFormat/>
    <w:rsid w:val="007D57EE"/>
    <w:pPr>
      <w:ind w:left="720"/>
      <w:contextualSpacing/>
    </w:pPr>
    <w:rPr>
      <w:lang w:val="uk-UA" w:eastAsia="uk-UA"/>
    </w:rPr>
  </w:style>
  <w:style w:type="character" w:customStyle="1" w:styleId="a4">
    <w:name w:val="Абзац списка Знак"/>
    <w:link w:val="a3"/>
    <w:uiPriority w:val="34"/>
    <w:rsid w:val="007D57EE"/>
    <w:rPr>
      <w:rFonts w:ascii="Calibri" w:eastAsia="Times New Roman" w:hAnsi="Calibri" w:cs="Times New Roman"/>
      <w:lang w:val="uk-UA" w:eastAsia="uk-UA"/>
    </w:rPr>
  </w:style>
  <w:style w:type="character" w:styleId="a5">
    <w:name w:val="Hyperlink"/>
    <w:unhideWhenUsed/>
    <w:rsid w:val="00837FF1"/>
    <w:rPr>
      <w:color w:val="0000FF"/>
      <w:u w:val="single"/>
    </w:rPr>
  </w:style>
  <w:style w:type="character" w:customStyle="1" w:styleId="apple-converted-space">
    <w:name w:val="apple-converted-space"/>
    <w:rsid w:val="0083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nbuv.gov.ua/portal/soc_gum/%20Npdntu_pps%20/%20011_9%20/%20boytsov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3017</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6</cp:revision>
  <dcterms:created xsi:type="dcterms:W3CDTF">2018-04-01T15:47:00Z</dcterms:created>
  <dcterms:modified xsi:type="dcterms:W3CDTF">2018-04-03T15:21:00Z</dcterms:modified>
</cp:coreProperties>
</file>