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9" w:rsidRDefault="00FC0F39" w:rsidP="00FC0F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Pr="00FC0F39">
        <w:rPr>
          <w:rFonts w:ascii="Times New Roman" w:hAnsi="Times New Roman" w:cs="Times New Roman"/>
          <w:b/>
          <w:sz w:val="28"/>
          <w:szCs w:val="28"/>
          <w:lang w:val="uk-UA"/>
        </w:rPr>
        <w:t>Цяпута</w:t>
      </w:r>
      <w:proofErr w:type="spellEnd"/>
    </w:p>
    <w:p w:rsidR="0062157C" w:rsidRPr="0062157C" w:rsidRDefault="0062157C" w:rsidP="00FC0F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Валер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іївна</w:t>
      </w:r>
      <w:bookmarkStart w:id="0" w:name="_GoBack"/>
      <w:bookmarkEnd w:id="0"/>
    </w:p>
    <w:p w:rsidR="00250903" w:rsidRDefault="00250903" w:rsidP="00FC0F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903" w:rsidRDefault="00250903" w:rsidP="00FC0F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РОЗРОБКА ПРОГРАМОВАНОГО</w:t>
      </w:r>
      <w:r w:rsidR="00FC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ТАЙМЕРА </w:t>
      </w:r>
    </w:p>
    <w:p w:rsidR="00FC0F39" w:rsidRPr="00FC0F39" w:rsidRDefault="00FC0F39" w:rsidP="00FC0F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МІКРОКОНТРОЛЕРА </w:t>
      </w:r>
      <w:r w:rsidRPr="00FC0F39">
        <w:rPr>
          <w:rFonts w:ascii="Times New Roman" w:hAnsi="Times New Roman" w:cs="Times New Roman"/>
          <w:b/>
          <w:sz w:val="28"/>
          <w:szCs w:val="28"/>
          <w:lang w:val="uk-UA"/>
        </w:rPr>
        <w:t>ATMEGA8</w:t>
      </w:r>
    </w:p>
    <w:p w:rsidR="00FC0F39" w:rsidRPr="00FC0F39" w:rsidRDefault="00FC0F39" w:rsidP="00FC0F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096" w:rsidRDefault="00684096" w:rsidP="006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096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84096">
        <w:rPr>
          <w:rFonts w:ascii="Times New Roman" w:hAnsi="Times New Roman" w:cs="Times New Roman"/>
          <w:sz w:val="28"/>
          <w:szCs w:val="28"/>
          <w:lang w:val="uk-UA"/>
        </w:rPr>
        <w:t xml:space="preserve"> одна з двох основних форм існування матерії. Тому актуальною науковою задачею є проектування та розробка програмованого таймера, який би мав точний годинник з календарем, невеликі розміри та можливість ходу годинника при вимкненні електричної енергії.</w:t>
      </w:r>
    </w:p>
    <w:p w:rsidR="00E15196" w:rsidRDefault="00684096" w:rsidP="006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Нами</w:t>
      </w:r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програмован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таймер на базі мікроконтролера фірми </w:t>
      </w:r>
      <w:proofErr w:type="spellStart"/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>Microchip</w:t>
      </w:r>
      <w:proofErr w:type="spellEnd"/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, що відраховує інтервал </w:t>
      </w:r>
      <w:hyperlink r:id="rId5" w:tooltip="Час" w:history="1">
        <w:r w:rsidR="000E7783" w:rsidRPr="002E0633">
          <w:rPr>
            <w:rFonts w:ascii="Times New Roman" w:hAnsi="Times New Roman" w:cs="Times New Roman"/>
            <w:sz w:val="28"/>
            <w:szCs w:val="28"/>
            <w:lang w:val="uk-UA"/>
          </w:rPr>
          <w:t>часу</w:t>
        </w:r>
      </w:hyperlink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і може бути 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для контролю послідовності події чи процесу. Основною задачею </w:t>
      </w:r>
      <w:r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FC0F39">
        <w:rPr>
          <w:rFonts w:ascii="Times New Roman" w:hAnsi="Times New Roman" w:cs="Times New Roman"/>
          <w:sz w:val="28"/>
          <w:szCs w:val="28"/>
          <w:lang w:val="uk-UA"/>
        </w:rPr>
        <w:t xml:space="preserve"> спроектувати, розробити </w:t>
      </w:r>
      <w:r w:rsidR="000E7783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пристрій, що буде відміряти заданий інтервал часу з моменту запуску з секундоміром зворотного відліку, а момент спрацювання таймеру задається установкою необхідного часу доби. </w:t>
      </w:r>
    </w:p>
    <w:p w:rsidR="008B2BE6" w:rsidRPr="002E0633" w:rsidRDefault="000E7783" w:rsidP="00684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Спроектований  пристрій може  використовуватися для автоматичної подачі дзвінків в навчальних закладах і установах, обладнаних мережею дзвінків з ручним включенням. Також таймер може бути використан</w:t>
      </w:r>
      <w:r w:rsidR="00E1519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в системах добового та</w:t>
      </w:r>
      <w:r w:rsidR="00E1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тижневого керування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електронагрівачами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>, газовими котлами та системами кондиціювання. Автомат містить електронний годинник реального часу з цифровою індикацією і пристрій управління подачею дзвінків. Пристрій керується програмою, записаною на мікросхему постійного пам'яті</w:t>
      </w:r>
      <w:r w:rsidR="00BB2609" w:rsidRPr="00554176">
        <w:rPr>
          <w:rFonts w:ascii="Times New Roman" w:hAnsi="Times New Roman" w:cs="Times New Roman"/>
          <w:sz w:val="28"/>
          <w:szCs w:val="28"/>
        </w:rPr>
        <w:t xml:space="preserve"> [1</w:t>
      </w:r>
      <w:r w:rsidR="00BB2609">
        <w:rPr>
          <w:rFonts w:ascii="Times New Roman" w:hAnsi="Times New Roman" w:cs="Times New Roman"/>
          <w:sz w:val="28"/>
          <w:szCs w:val="28"/>
          <w:lang w:val="uk-UA"/>
        </w:rPr>
        <w:t>, с.37</w:t>
      </w:r>
      <w:r w:rsidR="00BB2609" w:rsidRPr="00554176">
        <w:rPr>
          <w:rFonts w:ascii="Times New Roman" w:hAnsi="Times New Roman" w:cs="Times New Roman"/>
          <w:sz w:val="28"/>
          <w:szCs w:val="28"/>
        </w:rPr>
        <w:t>]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0DE" w:rsidRPr="002E0633" w:rsidRDefault="00B720DE" w:rsidP="002E0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E151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проектований пристрій повинен подавати дзвінки згідно з розкладом. При цьому заздалегідь відомо, що цей розклад міняється украй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0DE" w:rsidRDefault="00B720DE" w:rsidP="002E063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блок-схеми попередніх версій автомату подачі дзвінків. Блок-схема автомата подачі дзвінків розроблена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Яцківом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І.С. приведена на 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рисунку 1. Автомат містить наступні блоки: електронний годинник з блоком управління, блок пам'яті з дешифратором адреси (перетворювач рівнів, формувач статичного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двійково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>-десяткового коду поточного часу, постійний запам'ятовуючий пристрій (ПЗ</w:t>
      </w:r>
      <w:r w:rsidR="00E1519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)), таймер з електронним реле, до якого підключається навантаження, блок живлення з можливістю перемикання на живлення від акумулятора окремих елементів автомата </w:t>
      </w:r>
      <w:r w:rsidRPr="002E0633">
        <w:rPr>
          <w:rFonts w:ascii="Times New Roman" w:hAnsi="Times New Roman" w:cs="Times New Roman"/>
          <w:sz w:val="28"/>
          <w:szCs w:val="28"/>
        </w:rPr>
        <w:t>[2</w: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t>, ст.83</w:t>
      </w:r>
      <w:r w:rsidRPr="002E0633">
        <w:rPr>
          <w:rFonts w:ascii="Times New Roman" w:hAnsi="Times New Roman" w:cs="Times New Roman"/>
          <w:sz w:val="28"/>
          <w:szCs w:val="28"/>
        </w:rPr>
        <w:t>]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903" w:rsidRPr="002E0633" w:rsidRDefault="00250903" w:rsidP="002E063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0DE" w:rsidRDefault="00B720DE" w:rsidP="00250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C808D67" wp14:editId="2ABD7E5D">
            <wp:extent cx="5339668" cy="1914525"/>
            <wp:effectExtent l="0" t="0" r="0" b="0"/>
            <wp:docPr id="1" name="Рисунок 1" descr="Без назв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202" cy="19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96" w:rsidRPr="002E0633" w:rsidRDefault="00E15196" w:rsidP="00250903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Рис.1 Блок-схема автомата подачі дзвінків розробленого І.С.</w:t>
      </w:r>
      <w:r w:rsidRPr="00E15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Яцківом</w:t>
      </w:r>
      <w:proofErr w:type="spellEnd"/>
    </w:p>
    <w:p w:rsidR="00E15196" w:rsidRPr="002E0633" w:rsidRDefault="00E15196" w:rsidP="002E06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0DE" w:rsidRPr="002E0633" w:rsidRDefault="00B720DE" w:rsidP="002E063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Недоліки цього варіанту автомата подачі дзвінків в тому, що він виконаний на мікросхемах середньої функціональної складності серії К176, тож дана схема має кілька десятків корпусів, що ускладнює схему і габарити автомата.</w:t>
      </w:r>
    </w:p>
    <w:p w:rsidR="00356EA4" w:rsidRDefault="00B720DE" w:rsidP="002E063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Блок-схема автомата подачі дзвінків розробленого Малютіним В.А. приведена на рисунку 2. </w:t>
      </w:r>
    </w:p>
    <w:p w:rsidR="00250903" w:rsidRPr="002E0633" w:rsidRDefault="00250903" w:rsidP="0025090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Структурна схема електронного годинника на процесорі складається з 6 основних блоків. Тактовий генератор призначений для генерації імпульсів частотою 4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МГц для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тактування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мікропроцесора і програмованого таймера</w: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176" w:rsidRPr="002E0633">
        <w:rPr>
          <w:rFonts w:ascii="Times New Roman" w:hAnsi="Times New Roman" w:cs="Times New Roman"/>
          <w:sz w:val="28"/>
          <w:szCs w:val="28"/>
        </w:rPr>
        <w:t>[</w: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t>3, ст.49</w:t>
      </w:r>
      <w:r w:rsidR="00554176" w:rsidRPr="002E0633">
        <w:rPr>
          <w:rFonts w:ascii="Times New Roman" w:hAnsi="Times New Roman" w:cs="Times New Roman"/>
          <w:sz w:val="28"/>
          <w:szCs w:val="28"/>
        </w:rPr>
        <w:t>]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903" w:rsidRDefault="00250903" w:rsidP="002E063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Головний пристрій цієї схеми – мікроконтролер ATMega8 “CPU”. ATmega8 - економічний 8-розрядний мікроконтролер, заснований на посиленій AVR RISC архітектурі.</w:t>
      </w:r>
    </w:p>
    <w:p w:rsidR="00B720DE" w:rsidRPr="002E0633" w:rsidRDefault="00B720DE" w:rsidP="00250903">
      <w:pPr>
        <w:pStyle w:val="HTM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2A57660" wp14:editId="60BB0A61">
                <wp:extent cx="4390390" cy="339217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72840" y="4516"/>
                            <a:ext cx="1049269" cy="2727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903" w:rsidRDefault="00250903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50903" w:rsidRDefault="00250903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50903" w:rsidRDefault="00250903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50903" w:rsidRDefault="00250903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</w:t>
                              </w: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кропроцесорн</w:t>
                              </w:r>
                              <w:proofErr w:type="spellEnd"/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и</w:t>
                              </w: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60" y="4516"/>
                            <a:ext cx="1348090" cy="1100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Генератор такт</w:t>
                              </w:r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proofErr w:type="spellStart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вої</w:t>
                              </w:r>
                              <w:proofErr w:type="spellEnd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частоти</w:t>
                              </w:r>
                              <w:proofErr w:type="spellEnd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 xml:space="preserve"> з </w:t>
                              </w:r>
                              <w:proofErr w:type="spellStart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кварцовою</w:t>
                              </w:r>
                              <w:proofErr w:type="spellEnd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стаб</w:t>
                              </w:r>
                              <w:proofErr w:type="spellEnd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л</w:t>
                              </w:r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>зацией</w:t>
                              </w:r>
                              <w:proofErr w:type="spellEnd"/>
                              <w:r w:rsidRPr="00250903">
                                <w:rPr>
                                  <w:rStyle w:val="tlid-translation"/>
                                  <w:rFonts w:ascii="Times New Roman" w:hAnsi="Times New Roman" w:cs="Times New Roman"/>
                                  <w:b/>
                                </w:rPr>
                                <w:t xml:space="preserve"> 4МГц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59" y="2102402"/>
                            <a:ext cx="1154047" cy="629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Блок живлення 5В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41965" y="4516"/>
                            <a:ext cx="1154047" cy="840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Дисплей </w:t>
                              </w:r>
                            </w:p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4х1</w:t>
                              </w:r>
                            </w:p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ХХ.ХХ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41966" y="1053836"/>
                            <a:ext cx="1144259" cy="660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Клав</w:t>
                              </w: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атура</w:t>
                              </w:r>
                              <w:proofErr w:type="spellEnd"/>
                            </w:p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3х1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41965" y="2102402"/>
                            <a:ext cx="1363603" cy="629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Сим</w:t>
                              </w:r>
                              <w:proofErr w:type="spellStart"/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історний</w:t>
                              </w:r>
                              <w:proofErr w:type="spellEnd"/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блок </w:t>
                              </w: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керування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8506" y="529176"/>
                            <a:ext cx="314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8506" y="2417048"/>
                            <a:ext cx="314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22109" y="423793"/>
                            <a:ext cx="419856" cy="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2109" y="423793"/>
                            <a:ext cx="419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6012" y="423793"/>
                            <a:ext cx="2095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6012" y="1368481"/>
                            <a:ext cx="2095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05569" y="423793"/>
                            <a:ext cx="0" cy="944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22109" y="2417048"/>
                            <a:ext cx="419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71378" y="2731693"/>
                            <a:ext cx="0" cy="210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1965" y="2941707"/>
                            <a:ext cx="1258825" cy="419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DE" w:rsidRPr="00250903" w:rsidRDefault="00B720DE" w:rsidP="00B720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5090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Навантаження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A57660" id="Полотно 18" o:spid="_x0000_s1026" editas="canvas" style="width:345.7pt;height:267.1pt;mso-position-horizontal-relative:char;mso-position-vertical-relative:line" coordsize="43903,3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pYagUAAIUuAAAOAAAAZHJzL2Uyb0RvYy54bWzsWl1zozYUfe9M/wPDe2JJiM8J2cnYSduZ&#10;tN1ptj9ABtlmChIVJHa20//eKwljnNhtttt4Zxv8YIMFlyvp6HLuubp4t6lK54GrppAidfE5ch0u&#10;MpkXYpm6v364OYtcp2mZyFkpBU/dR9647y6//eZiXSecyJUsc64cMCKaZF2n7qpt62QyabIVr1hz&#10;LmsuoHEhVcVaOFXLSa7YGqxX5YQgFEzWUuW1khlvGvh3ZhvdS2N/seBZ+/Ni0fDWKVMXfGvNtzLf&#10;c/09ubxgyVKxelVknRvsX3hRsULAQ3tTM9Yy514Vz0xVRaZkIxfteSariVwsioybPkBvMHrSmykT&#10;D6wxnclgdLYOwtF/aHe+1H4LeVOUJYzGBKwn+j/9u4b54fDnuobZaep+nprPe/7ditXcdKtJsp8e&#10;3iunyFOXuI5gFWDkF5g1JpYld6ieH/1wuOqufq+0p019K7PfGkfI6Qqu4ldKyfWKsxycwvp66MHg&#10;Bn3SwK3OfP2jzME6u2+lmarNQlXaIEyCs4F7aUgiChh5TF3q48BCg29aJ9OtiMYkiF0ng2YSkhCH&#10;oXkYS7Z2atW033FZOfogdRX0wjyHPdw2rfaLJdtLTD9kWeR60M2JWs6npXIeGOD0xnw6683wslI4&#10;69SNfeIby3ttzdAEMp9DJqqihQVXFlXqRv1FLNEDeC1ycJMlLStKewwul6IbUT2IdjLazXzTzctc&#10;5o8wtkrahQWBAA5WUn10nTUsqtRtfr9nirtO+YOA+Ykx1SPcmhPqhwRO1LBlPmxhIgNTqdu6jj2c&#10;tnbl3teqWK7gSdgMg5BXMKeLwgyynm/rVec34PZEAPaeA9jXU7CHx9cDMKXBUfR6NEIxtGr0YoyQ&#10;F5mlBfP7JtFr4o0JFju4jCA2o0Kfg9iEwpOB2Icgq2MsRoQiotcPS/oojH2KaGhxHJCYxDbiv2UY&#10;myEaYbyNsh2Z8J/D2LyvTwRjElMcB+DEYTIxhDFwDuRH3av67UZjb/umHCnFgBMHz2FsoHJSGIMT&#10;mjYg34u8p7QYCB3REVsTiyBAQTDyij5pGZE8QDK8tJ9md/F2yZ8guxsG5MPUwgu8AAGFN0geqYXO&#10;yPvsZUTyAMmgaFkk3xaCO9hoSF08ngqrUWQbcfdEpjCax4fHGhSIPZXC3qLvf5lKgf3IRzYi+0B/&#10;wycB2cPU84B3aBQbz46neCW4/3cCRS8JaRHgs3UHJe87eeGA1OC0ZmBaVRjdB8SD1K14DrIBB1VR&#10;H0Ea0IkRJhsARWWbFxiV7Y8YxdfRdUTPKAmuzyiazc6ubqb0LLjBoT/zZtPpDP+pe4tpsirynAst&#10;vWwVP0xfJmh12qPV6nrNrx+oyb514zKkLttf47RRp3Zail1ZuncaAqfTKuCVPQRxnwtDKD4tiAnF&#10;IaKG1OzyvBHFI4r3hf3DkjEE3z0Y97nwSWBMfAJUwsoVlHhhbHKYHYohBYx8CNU6Foe+aRyj8RiN&#10;D5Q+MN7HcZ8Mvx6OnUVZ1N9vJfSuBvIpiB7ZxcguxPJIXO5reZYj9ynxifFMURwgDM5ABD4UoQmK&#10;/W2EHvE84vkonvvSnsVznxh/QTxjL4hoZIj7jnKMgB6J84uIc1/ms4AelvheP/+jHoKwe5w4d4Xq&#10;GCrakREJvwraPEoUg41bn7TP6QiJ6Gt4FqPD+t3rY3RIhQ9qFMPsbuQOI3c4yh36Gp6F8bB+9/ow&#10;9vwQeyFI1sCASejh4KlI0cVaEDIQ/ofaXTkKxm9XMMYHCnj4i1XwYHtFiMwLYcd9MfGjCHZGGr0N&#10;ojOxtZHj3OH/vUPT7Obqed3XUsEz249h67GpmXT7svVm6uG5KZbsdo9f/gUAAP//AwBQSwMEFAAG&#10;AAgAAAAhACRYHvDdAAAABQEAAA8AAABkcnMvZG93bnJldi54bWxMj8FOwzAQRO9I/IO1SNyo06ZU&#10;EOJUCAnEJagUBBzdeBtHjdchdlvz9yxc4LLSaEYzb8tlcr044Bg6TwqmkwwEUuNNR62C15f7iysQ&#10;IWoyuveECr4wwLI6PSl1YfyRnvGwjq3gEgqFVmBjHAopQ2PR6TDxAxJ7Wz86HVmOrTSjPnK56+Us&#10;yxbS6Y54weoB7yw2u/XeKdjl+Vv6eHi33eppW9fx0+BjqpU6P0u3NyAipvgXhh98RoeKmTZ+TyaI&#10;XgE/En8ve4vr6RzERsFlPp+BrEr5n776BgAA//8DAFBLAQItABQABgAIAAAAIQC2gziS/gAAAOEB&#10;AAATAAAAAAAAAAAAAAAAAAAAAABbQ29udGVudF9UeXBlc10ueG1sUEsBAi0AFAAGAAgAAAAhADj9&#10;If/WAAAAlAEAAAsAAAAAAAAAAAAAAAAALwEAAF9yZWxzLy5yZWxzUEsBAi0AFAAGAAgAAAAhACK1&#10;6lhqBQAAhS4AAA4AAAAAAAAAAAAAAAAALgIAAGRycy9lMm9Eb2MueG1sUEsBAi0AFAAGAAgAAAAh&#10;ACRYHvDdAAAABQEAAA8AAAAAAAAAAAAAAAAAxAcAAGRycy9kb3ducmV2LnhtbFBLBQYAAAAABAAE&#10;APMAAAD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903;height:33921;visibility:visible;mso-wrap-style:square">
                  <v:fill o:detectmouseclick="t"/>
                  <v:path o:connecttype="none"/>
                </v:shape>
                <v:rect id="Rectangle 4" o:spid="_x0000_s1028" style="position:absolute;left:14728;top:45;width:10493;height:2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50903" w:rsidRDefault="00250903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50903" w:rsidRDefault="00250903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50903" w:rsidRDefault="00250903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250903" w:rsidRDefault="00250903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М</w:t>
                        </w:r>
                        <w:r w:rsidRPr="00250903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proofErr w:type="spellStart"/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кропроцесорн</w:t>
                        </w:r>
                        <w:proofErr w:type="spellEnd"/>
                        <w:r w:rsidRPr="00250903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и</w:t>
                        </w: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й блок</w:t>
                        </w:r>
                      </w:p>
                    </w:txbxContent>
                  </v:textbox>
                </v:rect>
                <v:rect id="Rectangle 5" o:spid="_x0000_s1029" style="position:absolute;left:44;top:45;width:13481;height:1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Генератор такт</w:t>
                        </w:r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proofErr w:type="spellStart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вої</w:t>
                        </w:r>
                        <w:proofErr w:type="spellEnd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частоти</w:t>
                        </w:r>
                        <w:proofErr w:type="spellEnd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 xml:space="preserve"> з </w:t>
                        </w:r>
                        <w:proofErr w:type="spellStart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кварцовою</w:t>
                        </w:r>
                        <w:proofErr w:type="spellEnd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стаб</w:t>
                        </w:r>
                        <w:proofErr w:type="spellEnd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л</w:t>
                        </w:r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proofErr w:type="spellStart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>зацией</w:t>
                        </w:r>
                        <w:proofErr w:type="spellEnd"/>
                        <w:r w:rsidRPr="00250903">
                          <w:rPr>
                            <w:rStyle w:val="tlid-translation"/>
                            <w:rFonts w:ascii="Times New Roman" w:hAnsi="Times New Roman" w:cs="Times New Roman"/>
                            <w:b/>
                          </w:rPr>
                          <w:t xml:space="preserve"> 4МГц</w:t>
                        </w:r>
                      </w:p>
                    </w:txbxContent>
                  </v:textbox>
                </v:rect>
                <v:rect id="Rectangle 6" o:spid="_x0000_s1030" style="position:absolute;left:44;top:21024;width:11541;height: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Блок живлення 5В</w:t>
                        </w:r>
                      </w:p>
                    </w:txbxContent>
                  </v:textbox>
                </v:rect>
                <v:rect id="Rectangle 7" o:spid="_x0000_s1031" style="position:absolute;left:29419;top:45;width:11541;height:8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 xml:space="preserve">Дисплей </w:t>
                        </w:r>
                      </w:p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4х1</w:t>
                        </w:r>
                      </w:p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ХХ.ХХ</w:t>
                        </w:r>
                      </w:p>
                    </w:txbxContent>
                  </v:textbox>
                </v:rect>
                <v:rect id="Rectangle 8" o:spid="_x0000_s1032" style="position:absolute;left:29419;top:10538;width:11443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Клав</w:t>
                        </w:r>
                        <w:r w:rsidRPr="00250903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proofErr w:type="spellStart"/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атура</w:t>
                        </w:r>
                        <w:proofErr w:type="spellEnd"/>
                      </w:p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3х1</w:t>
                        </w:r>
                      </w:p>
                    </w:txbxContent>
                  </v:textbox>
                </v:rect>
                <v:rect id="Rectangle 9" o:spid="_x0000_s1033" style="position:absolute;left:29419;top:21024;width:13636;height: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Сим</w:t>
                        </w:r>
                        <w:proofErr w:type="spellStart"/>
                        <w:r w:rsidRPr="00250903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історний</w:t>
                        </w:r>
                        <w:proofErr w:type="spellEnd"/>
                        <w:r w:rsidRPr="00250903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</w:t>
                        </w: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 xml:space="preserve">блок </w:t>
                        </w:r>
                        <w:r w:rsidRPr="00250903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керування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1585,5291" to="14728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11585,24170" to="14728,2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6" style="position:absolute;visibility:visible;mso-wrap-style:square" from="25221,4237" to="29419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flip:x;visibility:visible;mso-wrap-style:square" from="25221,4237" to="29419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8" style="position:absolute;flip:x;visibility:visible;mso-wrap-style:square" from="40960,4237" to="43055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9" style="position:absolute;flip:x;visibility:visible;mso-wrap-style:square" from="40960,13684" to="43055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43055,4237" to="43055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7" o:spid="_x0000_s1041" style="position:absolute;visibility:visible;mso-wrap-style:square" from="25221,24170" to="29419,2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35713,27316" to="35713,2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19" o:spid="_x0000_s1043" style="position:absolute;left:29419;top:29417;width:125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720DE" w:rsidRPr="00250903" w:rsidRDefault="00B720DE" w:rsidP="00B720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50903">
                          <w:rPr>
                            <w:rFonts w:ascii="Times New Roman" w:hAnsi="Times New Roman" w:cs="Times New Roman"/>
                            <w:b/>
                          </w:rPr>
                          <w:t>Навантаження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50903" w:rsidRDefault="00B720DE" w:rsidP="00250903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Рис.2</w:t>
      </w:r>
      <w:r w:rsidR="00E151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Блок-схема автомата подачі дзвінків </w:t>
      </w:r>
    </w:p>
    <w:p w:rsidR="00B720DE" w:rsidRDefault="00B720DE" w:rsidP="00250903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розробленого </w:t>
      </w:r>
      <w:r w:rsidR="00E15196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E151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>Малютіним</w:t>
      </w:r>
    </w:p>
    <w:p w:rsidR="00250903" w:rsidRPr="002E0633" w:rsidRDefault="00250903" w:rsidP="00250903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0DE" w:rsidRPr="002E0633" w:rsidRDefault="00B720DE" w:rsidP="002E0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ATmega85 забезпечує продуктивність 1 млн. операцій в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на 1 МГц синхронізації за рахунок виконання більшості інструкцій за один машинний цикл і дозволяє оптимізувати споживання енергії за рахунок зміни частоти синхронізації </w: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t>[4, ст.216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</w:p>
    <w:p w:rsidR="009F7F35" w:rsidRPr="002E0633" w:rsidRDefault="009F7F35" w:rsidP="002E06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На сьогодні існує значна кількість мов програмування. Вони відрізняються одна від одної різними властивостями, а також галуззю застосування.</w:t>
      </w:r>
    </w:p>
    <w:p w:rsidR="009F7F35" w:rsidRPr="002E0633" w:rsidRDefault="009F7F35" w:rsidP="002E06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E0633">
        <w:rPr>
          <w:sz w:val="28"/>
          <w:szCs w:val="28"/>
          <w:lang w:val="uk-UA"/>
        </w:rPr>
        <w:t>До машинно-залеж</w:t>
      </w:r>
      <w:r w:rsidR="00FC0F39">
        <w:rPr>
          <w:sz w:val="28"/>
          <w:szCs w:val="28"/>
          <w:lang w:val="uk-UA"/>
        </w:rPr>
        <w:t>них мов програмування належать А</w:t>
      </w:r>
      <w:r w:rsidRPr="002E0633">
        <w:rPr>
          <w:sz w:val="28"/>
          <w:szCs w:val="28"/>
          <w:lang w:val="uk-UA"/>
        </w:rPr>
        <w:t xml:space="preserve">семблер та С. Ці мови  роблять доступними всі програмно-керовані компоненти ЕОМ. Тому вони застосовується для написання програм, що  використовують специфіку конкретної апаратури. </w:t>
      </w:r>
    </w:p>
    <w:p w:rsidR="00823CA7" w:rsidRDefault="00356EA4" w:rsidP="00823C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3CA7">
        <w:rPr>
          <w:rFonts w:ascii="Times New Roman" w:hAnsi="Times New Roman" w:cs="Times New Roman"/>
          <w:sz w:val="28"/>
          <w:szCs w:val="28"/>
          <w:lang w:val="uk-UA"/>
        </w:rPr>
        <w:t>нтерфейс і</w:t>
      </w:r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>нтегрован</w:t>
      </w:r>
      <w:r w:rsidR="00823CA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>відлагоджувальн</w:t>
      </w:r>
      <w:r w:rsidR="00823CA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="00823C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AVR </w:t>
      </w:r>
      <w:proofErr w:type="spellStart"/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фірми </w:t>
      </w:r>
      <w:proofErr w:type="spellStart"/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>Atmel</w:t>
      </w:r>
      <w:proofErr w:type="spellEnd"/>
      <w:r w:rsidR="009F7F35"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CA7">
        <w:rPr>
          <w:rFonts w:ascii="Times New Roman" w:hAnsi="Times New Roman" w:cs="Times New Roman"/>
          <w:sz w:val="28"/>
          <w:szCs w:val="28"/>
          <w:lang w:val="uk-UA"/>
        </w:rPr>
        <w:t xml:space="preserve"> показаний на рисунку 3.</w:t>
      </w:r>
    </w:p>
    <w:p w:rsidR="00250903" w:rsidRPr="002E0633" w:rsidRDefault="009F7F35" w:rsidP="00823C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lastRenderedPageBreak/>
        <w:fldChar w:fldCharType="begin"/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instrText xml:space="preserve"> INCLUDEPICTURE "https://i.ytimg.com/vi/OUp9ED1XsJ4/maxresdefault.jpg" \* MERGEFORMATINET </w:instrTex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554176" w:rsidRPr="002E063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554176" w:rsidRPr="002E0633">
        <w:rPr>
          <w:rFonts w:ascii="Times New Roman" w:hAnsi="Times New Roman" w:cs="Times New Roman"/>
          <w:sz w:val="28"/>
          <w:szCs w:val="28"/>
          <w:lang w:val="uk-UA"/>
        </w:rPr>
        <w:instrText xml:space="preserve"> INCLUDEPICTURE  "https://i.ytimg.com/vi/OUp9ED1XsJ4/maxresdefault.jpg" \* MERGEFORMATINET </w:instrText>
      </w:r>
      <w:r w:rsidR="00554176" w:rsidRPr="002E063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instrText xml:space="preserve"> INCLUDEPICTURE  "https://i.ytimg.com/vi/OUp9ED1XsJ4/maxresdefault.jpg" \* MERGEFORMATINET </w:instrTex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instrText xml:space="preserve"> INCLUDEPICTURE  "https://i.ytimg.com/vi/OUp9ED1XsJ4/maxresdefault.jpg" \* MERGEFORMATINET </w:instrTex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3B3E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3B3E4D">
        <w:rPr>
          <w:rFonts w:ascii="Times New Roman" w:hAnsi="Times New Roman" w:cs="Times New Roman"/>
          <w:sz w:val="28"/>
          <w:szCs w:val="28"/>
          <w:lang w:val="uk-UA"/>
        </w:rPr>
        <w:instrText xml:space="preserve"> INCLUDEPICTURE  "https://i.ytimg.com/vi/OUp9ED1XsJ4/maxresdefault.jpg" \* MERGEFORMATINET </w:instrText>
      </w:r>
      <w:r w:rsidR="003B3E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instrText>INCLUDEPICTURE  "https://i.ytimg.com/vi/OUp9ED1XsJ4/maxre</w:instrText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instrText>sdefault.jpg" \* MERGEFORMATINET</w:instrText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atmel studio" style="width:429.75pt;height:232.5pt">
            <v:imagedata r:id="rId7" r:href="rId8" cropbottom="2562f"/>
          </v:shape>
        </w:pict>
      </w:r>
      <w:r w:rsidR="0062157C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3B3E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554176" w:rsidRPr="002E063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9F7F35" w:rsidRDefault="009F7F35" w:rsidP="00823CA7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Pr="002E0633">
        <w:rPr>
          <w:rFonts w:ascii="Times New Roman" w:hAnsi="Times New Roman" w:cs="Times New Roman"/>
          <w:sz w:val="28"/>
          <w:szCs w:val="28"/>
        </w:rPr>
        <w:t>3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. Робоче вікно програми AVR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</w:p>
    <w:p w:rsidR="005C0E99" w:rsidRPr="002E0633" w:rsidRDefault="005C0E99" w:rsidP="00823CA7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F35" w:rsidRDefault="009F7F35" w:rsidP="002E06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AVR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4 - нове професійне інтегроване середовище розробки (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Integrated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- IDE), призначене для написання і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відлагодження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прикладних програм для AVR мікропроцесорів в середовищі Windows 9x/NT/2000. AVR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4 містить асемблер і симулятор. Також IDE підтримує такі засоби розробки для AVR як: ICE50, ICE40, JTAGICE, ICE200,STK500/501/502 і AVRISP. AVR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Pr="002E0633">
        <w:rPr>
          <w:rFonts w:ascii="Times New Roman" w:hAnsi="Times New Roman" w:cs="Times New Roman"/>
          <w:sz w:val="28"/>
          <w:szCs w:val="28"/>
          <w:lang w:val="uk-UA"/>
        </w:rPr>
        <w:t xml:space="preserve"> підтримує COFF як формат вихідних даних для символьного налагодження. Інші програмні засоби третіх фірм також можуть бути </w:t>
      </w:r>
      <w:proofErr w:type="spellStart"/>
      <w:r w:rsidRPr="002E0633">
        <w:rPr>
          <w:rFonts w:ascii="Times New Roman" w:hAnsi="Times New Roman" w:cs="Times New Roman"/>
          <w:sz w:val="28"/>
          <w:szCs w:val="28"/>
          <w:lang w:val="uk-UA"/>
        </w:rPr>
        <w:t>сконфіг</w: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t>уровані</w:t>
      </w:r>
      <w:proofErr w:type="spellEnd"/>
      <w:r w:rsidR="00554176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з AVR </w:t>
      </w:r>
      <w:proofErr w:type="spellStart"/>
      <w:r w:rsidR="00554176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="0055417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2090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54176">
        <w:rPr>
          <w:rFonts w:ascii="Times New Roman" w:hAnsi="Times New Roman" w:cs="Times New Roman"/>
          <w:sz w:val="28"/>
          <w:szCs w:val="28"/>
          <w:lang w:val="uk-UA"/>
        </w:rPr>
        <w:t>5, ст.72</w:t>
      </w:r>
      <w:r w:rsidR="00D20905" w:rsidRPr="00D2090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E0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E4D" w:rsidRDefault="003B3E4D" w:rsidP="003B3E4D">
      <w:pPr>
        <w:pStyle w:val="docdata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rPr>
          <w:bCs/>
          <w:color w:val="000000"/>
          <w:sz w:val="28"/>
          <w:szCs w:val="28"/>
        </w:rPr>
        <w:t>Отже, пр</w:t>
      </w:r>
      <w:r w:rsidRPr="003B3E4D">
        <w:rPr>
          <w:bCs/>
          <w:color w:val="000000"/>
          <w:sz w:val="28"/>
          <w:szCs w:val="28"/>
        </w:rPr>
        <w:t>актичне значення одержаних результатів</w:t>
      </w:r>
      <w:r w:rsidRPr="003B3E4D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ягає у тому, що на основі отриманих результатів розроблено алгоритмічне та програмне забезпечення програмованого таймера.</w:t>
      </w:r>
    </w:p>
    <w:p w:rsidR="003B3E4D" w:rsidRPr="002E0633" w:rsidRDefault="003B3E4D" w:rsidP="002E06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F35" w:rsidRPr="005C0E99" w:rsidRDefault="005C0E99" w:rsidP="005C0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5C0E99" w:rsidRPr="000F3E89" w:rsidRDefault="005C0E99" w:rsidP="000F3E8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Антипенский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Р. В.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Схемотехническое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радиоэлектронных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устр</w:t>
      </w:r>
      <w:r w:rsidR="00E00F99">
        <w:rPr>
          <w:rFonts w:ascii="Times New Roman" w:hAnsi="Times New Roman" w:cs="Times New Roman"/>
          <w:sz w:val="28"/>
          <w:szCs w:val="28"/>
          <w:lang w:val="uk-UA"/>
        </w:rPr>
        <w:t>ойств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/ Р. В. 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Антипенский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, А. Г. 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00F99">
        <w:rPr>
          <w:rFonts w:ascii="Times New Roman" w:hAnsi="Times New Roman" w:cs="Times New Roman"/>
          <w:sz w:val="28"/>
          <w:szCs w:val="28"/>
          <w:lang w:val="uk-UA"/>
        </w:rPr>
        <w:t>алин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 – М.: Техносфера, 2017</w:t>
      </w:r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. – 128с. – ISBN 978-5-94836-130-7. </w:t>
      </w:r>
    </w:p>
    <w:p w:rsidR="005C0E99" w:rsidRPr="000F3E89" w:rsidRDefault="005C0E99" w:rsidP="000F3E8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Баранов В. Н.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микроконтроллеров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AVR: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алгоритмы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/ В. Н. Баранов. – М.: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Изд</w:t>
      </w:r>
      <w:r w:rsidR="00E00F99">
        <w:rPr>
          <w:rFonts w:ascii="Times New Roman" w:hAnsi="Times New Roman" w:cs="Times New Roman"/>
          <w:sz w:val="28"/>
          <w:szCs w:val="28"/>
          <w:lang w:val="uk-UA"/>
        </w:rPr>
        <w:t>ательский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Додека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 -ХХІ», 201</w:t>
      </w:r>
      <w:r w:rsidRPr="000F3E89">
        <w:rPr>
          <w:rFonts w:ascii="Times New Roman" w:hAnsi="Times New Roman" w:cs="Times New Roman"/>
          <w:sz w:val="28"/>
          <w:szCs w:val="28"/>
          <w:lang w:val="uk-UA"/>
        </w:rPr>
        <w:t>4. – 288 с. (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серия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Мировая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электроника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»). – ISBN 5-94120-075-7. </w:t>
      </w:r>
    </w:p>
    <w:p w:rsidR="005C0E99" w:rsidRPr="000F3E89" w:rsidRDefault="005C0E99" w:rsidP="000F3E8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Конструирование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микроконтроллерах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/ А. В.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. – СПб.: «Наука и 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>», 201</w:t>
      </w:r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5. – 256 с. – ISBN 5-94387-155-1. </w:t>
      </w:r>
    </w:p>
    <w:p w:rsidR="005C0E99" w:rsidRPr="000F3E89" w:rsidRDefault="005C0E99" w:rsidP="000F3E8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Волович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Г. И.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Схемотехника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аналоговых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и аналого-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цифровых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/ Г. И.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Волович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Из</w:t>
      </w:r>
      <w:r w:rsidR="00E00F99">
        <w:rPr>
          <w:rFonts w:ascii="Times New Roman" w:hAnsi="Times New Roman" w:cs="Times New Roman"/>
          <w:sz w:val="28"/>
          <w:szCs w:val="28"/>
          <w:lang w:val="uk-UA"/>
        </w:rPr>
        <w:t>дательский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Додэка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>-ХХI», 201</w:t>
      </w:r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5. – 528 с. – ISBN 5-94120-074-9. </w:t>
      </w:r>
    </w:p>
    <w:p w:rsidR="005C0E99" w:rsidRPr="000F3E89" w:rsidRDefault="005C0E99" w:rsidP="000F3E8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Гребнев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Микроконтроллеры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семейства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AVR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фирмы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89">
        <w:rPr>
          <w:rFonts w:ascii="Times New Roman" w:hAnsi="Times New Roman" w:cs="Times New Roman"/>
          <w:sz w:val="28"/>
          <w:szCs w:val="28"/>
          <w:lang w:val="uk-UA"/>
        </w:rPr>
        <w:t>Atmel</w:t>
      </w:r>
      <w:proofErr w:type="spellEnd"/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/ В. В. 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Гребнев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 xml:space="preserve">. – М.: ИП </w:t>
      </w:r>
      <w:proofErr w:type="spellStart"/>
      <w:r w:rsidR="00E00F99">
        <w:rPr>
          <w:rFonts w:ascii="Times New Roman" w:hAnsi="Times New Roman" w:cs="Times New Roman"/>
          <w:sz w:val="28"/>
          <w:szCs w:val="28"/>
          <w:lang w:val="uk-UA"/>
        </w:rPr>
        <w:t>Радиософт</w:t>
      </w:r>
      <w:proofErr w:type="spellEnd"/>
      <w:r w:rsidR="00E00F99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Pr="000F3E89">
        <w:rPr>
          <w:rFonts w:ascii="Times New Roman" w:hAnsi="Times New Roman" w:cs="Times New Roman"/>
          <w:sz w:val="28"/>
          <w:szCs w:val="28"/>
          <w:lang w:val="uk-UA"/>
        </w:rPr>
        <w:t xml:space="preserve">2. – 176с. – ISBN 5-93037-091-5. </w:t>
      </w:r>
    </w:p>
    <w:sectPr w:rsidR="005C0E99" w:rsidRPr="000F3E89" w:rsidSect="00FC0F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E5"/>
    <w:multiLevelType w:val="hybridMultilevel"/>
    <w:tmpl w:val="7C9861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5A6519"/>
    <w:multiLevelType w:val="hybridMultilevel"/>
    <w:tmpl w:val="5008B12A"/>
    <w:lvl w:ilvl="0" w:tplc="D36C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83"/>
    <w:rsid w:val="000E7783"/>
    <w:rsid w:val="000F3E89"/>
    <w:rsid w:val="00250903"/>
    <w:rsid w:val="002E0633"/>
    <w:rsid w:val="00356EA4"/>
    <w:rsid w:val="003B3E4D"/>
    <w:rsid w:val="004523BD"/>
    <w:rsid w:val="00462781"/>
    <w:rsid w:val="00554176"/>
    <w:rsid w:val="005C0E99"/>
    <w:rsid w:val="0062157C"/>
    <w:rsid w:val="00684096"/>
    <w:rsid w:val="00756052"/>
    <w:rsid w:val="00823CA7"/>
    <w:rsid w:val="008B2BE6"/>
    <w:rsid w:val="009F7F35"/>
    <w:rsid w:val="00B720DE"/>
    <w:rsid w:val="00BB2609"/>
    <w:rsid w:val="00D20905"/>
    <w:rsid w:val="00E00F99"/>
    <w:rsid w:val="00E15196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B1DC"/>
  <w15:chartTrackingRefBased/>
  <w15:docId w15:val="{356D6BB7-962E-496B-9E27-0158611A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2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20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B720DE"/>
  </w:style>
  <w:style w:type="paragraph" w:styleId="a3">
    <w:name w:val="Normal (Web)"/>
    <w:basedOn w:val="a"/>
    <w:unhideWhenUsed/>
    <w:rsid w:val="009F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E99"/>
    <w:pPr>
      <w:ind w:left="720"/>
      <w:contextualSpacing/>
    </w:pPr>
  </w:style>
  <w:style w:type="paragraph" w:customStyle="1" w:styleId="docdata">
    <w:name w:val="docdata"/>
    <w:aliases w:val="docy,v5,2535,baiaagaaboqcaaadvauaaaxkbqaaaaaaaaaaaaaaaaaaaaaaaaaaaaaaaaaaaaaaaaaaaaaaaaaaaaaaaaaaaaaaaaaaaaaaaaaaaaaaaaaaaaaaaaaaaaaaaaaaaaaaaaaaaaaaaaaaaaaaaaaaaaaaaaaaaaaaaaaaaaaaaaaaaaaaaaaaaaaaaaaaaaaaaaaaaaaaaaaaaaaaaaaaaaaaaaaaaaaaaaaaaaaa"/>
    <w:basedOn w:val="a"/>
    <w:rsid w:val="003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timg.com/vi/OUp9ED1XsJ4/maxresdefaul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k.wikipedia.org/wiki/%D0%A7%D0%B0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Цяпута</dc:creator>
  <cp:keywords/>
  <dc:description/>
  <cp:lastModifiedBy>Admin</cp:lastModifiedBy>
  <cp:revision>16</cp:revision>
  <dcterms:created xsi:type="dcterms:W3CDTF">2019-03-18T17:25:00Z</dcterms:created>
  <dcterms:modified xsi:type="dcterms:W3CDTF">2019-06-03T19:20:00Z</dcterms:modified>
</cp:coreProperties>
</file>